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FFF" w14:textId="24945E67" w:rsidR="000D6DD6" w:rsidRPr="00B0164F" w:rsidRDefault="363D0B8D">
      <w:pPr>
        <w:pStyle w:val="Heading1"/>
        <w:numPr>
          <w:ilvl w:val="0"/>
          <w:numId w:val="7"/>
        </w:numPr>
        <w:spacing w:before="120"/>
        <w:ind w:hanging="630"/>
        <w:rPr>
          <w:rFonts w:ascii="Times New Roman" w:hAnsi="Times New Roman" w:cs="Times New Roman"/>
          <w:sz w:val="24"/>
          <w:szCs w:val="24"/>
        </w:rPr>
      </w:pPr>
      <w:bookmarkStart w:id="0" w:name="_heading=h.gjdgxs"/>
      <w:bookmarkEnd w:id="0"/>
      <w:r w:rsidRPr="00B0164F">
        <w:rPr>
          <w:rFonts w:ascii="Times New Roman" w:hAnsi="Times New Roman" w:cs="Times New Roman"/>
          <w:sz w:val="24"/>
          <w:szCs w:val="24"/>
        </w:rPr>
        <w:t>Request for</w:t>
      </w:r>
      <w:r w:rsidR="00A951D9" w:rsidRPr="00B0164F">
        <w:rPr>
          <w:rFonts w:ascii="Times New Roman" w:hAnsi="Times New Roman" w:cs="Times New Roman"/>
          <w:sz w:val="24"/>
          <w:szCs w:val="24"/>
        </w:rPr>
        <w:t xml:space="preserve"> </w:t>
      </w:r>
      <w:r w:rsidR="00854789">
        <w:rPr>
          <w:rFonts w:ascii="Times New Roman" w:hAnsi="Times New Roman" w:cs="Times New Roman"/>
          <w:sz w:val="24"/>
          <w:szCs w:val="24"/>
        </w:rPr>
        <w:t>Quotations (RFQ)</w:t>
      </w:r>
    </w:p>
    <w:tbl>
      <w:tblPr>
        <w:tblpPr w:leftFromText="180" w:rightFromText="180" w:vertAnchor="text" w:horzAnchor="margin" w:tblpXSpec="center" w:tblpY="132"/>
        <w:tblW w:w="10147"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610"/>
        <w:gridCol w:w="577"/>
        <w:gridCol w:w="3960"/>
      </w:tblGrid>
      <w:tr w:rsidR="0093083C" w:rsidRPr="00B0164F" w14:paraId="4CB6E5B0" w14:textId="77777777" w:rsidTr="0037759C">
        <w:trPr>
          <w:trHeight w:val="400"/>
        </w:trPr>
        <w:tc>
          <w:tcPr>
            <w:tcW w:w="6187" w:type="dxa"/>
            <w:gridSpan w:val="2"/>
            <w:tcMar>
              <w:top w:w="100" w:type="dxa"/>
              <w:left w:w="100" w:type="dxa"/>
              <w:bottom w:w="100" w:type="dxa"/>
              <w:right w:w="100" w:type="dxa"/>
            </w:tcMar>
          </w:tcPr>
          <w:p w14:paraId="06CBDE2D" w14:textId="77777777" w:rsidR="00B0164F" w:rsidRPr="0037759C" w:rsidRDefault="00B0164F" w:rsidP="00B0164F">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 xml:space="preserve">Tender Name: </w:t>
            </w:r>
          </w:p>
          <w:p w14:paraId="27B1E24B" w14:textId="03F39025" w:rsidR="00A068EC" w:rsidRPr="0037759C" w:rsidRDefault="00A068EC" w:rsidP="00B0164F">
            <w:pPr>
              <w:widowControl w:val="0"/>
              <w:spacing w:after="0" w:line="240" w:lineRule="auto"/>
              <w:rPr>
                <w:rFonts w:ascii="Times New Roman" w:hAnsi="Times New Roman" w:cs="Times New Roman"/>
                <w:bCs/>
                <w:color w:val="000000" w:themeColor="text1"/>
                <w:sz w:val="24"/>
                <w:szCs w:val="24"/>
              </w:rPr>
            </w:pPr>
          </w:p>
          <w:p w14:paraId="56170697" w14:textId="6915B60A" w:rsidR="00D5488D" w:rsidRPr="0037759C" w:rsidRDefault="00D80F86" w:rsidP="00D5488D">
            <w:pPr>
              <w:widowControl w:val="0"/>
              <w:spacing w:after="0" w:line="240" w:lineRule="auto"/>
              <w:rPr>
                <w:rFonts w:ascii="Times New Roman" w:hAnsi="Times New Roman" w:cs="Times New Roman"/>
                <w:bCs/>
                <w:color w:val="000000" w:themeColor="text1"/>
                <w:sz w:val="24"/>
                <w:szCs w:val="24"/>
              </w:rPr>
            </w:pPr>
            <w:r w:rsidRPr="00D80F86">
              <w:rPr>
                <w:rFonts w:ascii="Times New Roman" w:hAnsi="Times New Roman" w:cs="Times New Roman"/>
                <w:bCs/>
                <w:color w:val="000000" w:themeColor="text1"/>
                <w:sz w:val="24"/>
                <w:szCs w:val="24"/>
              </w:rPr>
              <w:t xml:space="preserve">Supply of </w:t>
            </w:r>
            <w:r w:rsidR="00D5488D">
              <w:rPr>
                <w:rFonts w:ascii="Times New Roman" w:hAnsi="Times New Roman" w:cs="Times New Roman"/>
                <w:bCs/>
                <w:color w:val="000000" w:themeColor="text1"/>
                <w:sz w:val="24"/>
                <w:szCs w:val="24"/>
              </w:rPr>
              <w:t xml:space="preserve">Water Treatment Chemicals (Chlorine 0.33 &amp; </w:t>
            </w:r>
            <w:r w:rsidR="00D5488D" w:rsidRPr="00D5488D">
              <w:rPr>
                <w:rFonts w:ascii="Times New Roman" w:hAnsi="Times New Roman" w:cs="Times New Roman"/>
                <w:bCs/>
                <w:color w:val="000000" w:themeColor="text1"/>
                <w:sz w:val="24"/>
                <w:szCs w:val="24"/>
              </w:rPr>
              <w:t>Pooltesters</w:t>
            </w:r>
            <w:r w:rsidR="00D5488D">
              <w:rPr>
                <w:rFonts w:ascii="Times New Roman" w:hAnsi="Times New Roman" w:cs="Times New Roman"/>
                <w:bCs/>
                <w:color w:val="000000" w:themeColor="text1"/>
                <w:sz w:val="24"/>
                <w:szCs w:val="24"/>
              </w:rPr>
              <w:t xml:space="preserve">) </w:t>
            </w:r>
            <w:r w:rsidR="00D5488D" w:rsidRPr="00D5488D">
              <w:rPr>
                <w:rFonts w:ascii="Times New Roman" w:hAnsi="Times New Roman" w:cs="Times New Roman"/>
                <w:bCs/>
                <w:color w:val="000000" w:themeColor="text1"/>
                <w:sz w:val="24"/>
                <w:szCs w:val="24"/>
              </w:rPr>
              <w:t>in Gadaref State</w:t>
            </w:r>
          </w:p>
        </w:tc>
        <w:tc>
          <w:tcPr>
            <w:tcW w:w="3960" w:type="dxa"/>
            <w:tcMar>
              <w:top w:w="100" w:type="dxa"/>
              <w:left w:w="100" w:type="dxa"/>
              <w:bottom w:w="100" w:type="dxa"/>
              <w:right w:w="100" w:type="dxa"/>
            </w:tcMar>
          </w:tcPr>
          <w:p w14:paraId="4C64A912" w14:textId="00D2A039" w:rsidR="00D5488D" w:rsidRPr="0037759C" w:rsidRDefault="00B0164F" w:rsidP="00D5488D">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Tender No</w:t>
            </w:r>
            <w:r w:rsidR="00223849" w:rsidRPr="0037759C">
              <w:rPr>
                <w:rFonts w:ascii="Times New Roman" w:hAnsi="Times New Roman" w:cs="Times New Roman"/>
                <w:b/>
                <w:color w:val="000000" w:themeColor="text1"/>
                <w:sz w:val="24"/>
                <w:szCs w:val="24"/>
              </w:rPr>
              <w:t>:</w:t>
            </w:r>
            <w:r w:rsidR="00223849" w:rsidRPr="0037759C">
              <w:rPr>
                <w:rFonts w:ascii="Times New Roman" w:hAnsi="Times New Roman" w:cs="Times New Roman"/>
                <w:color w:val="000000" w:themeColor="text1"/>
                <w:sz w:val="24"/>
                <w:szCs w:val="24"/>
              </w:rPr>
              <w:t xml:space="preserve"> </w:t>
            </w:r>
            <w:r w:rsidR="00D5488D" w:rsidRPr="00D5488D">
              <w:rPr>
                <w:rFonts w:ascii="Times New Roman" w:hAnsi="Times New Roman" w:cs="Times New Roman"/>
                <w:color w:val="000000" w:themeColor="text1"/>
                <w:sz w:val="24"/>
                <w:szCs w:val="24"/>
              </w:rPr>
              <w:t>SD-MC-485587-GO-RFQ</w:t>
            </w:r>
          </w:p>
        </w:tc>
      </w:tr>
      <w:tr w:rsidR="0093083C" w:rsidRPr="00B0164F" w14:paraId="3EC5DADD" w14:textId="77777777" w:rsidTr="0037759C">
        <w:trPr>
          <w:trHeight w:val="400"/>
        </w:trPr>
        <w:tc>
          <w:tcPr>
            <w:tcW w:w="5610" w:type="dxa"/>
            <w:tcMar>
              <w:top w:w="100" w:type="dxa"/>
              <w:left w:w="100" w:type="dxa"/>
              <w:bottom w:w="100" w:type="dxa"/>
              <w:right w:w="100" w:type="dxa"/>
            </w:tcMar>
          </w:tcPr>
          <w:p w14:paraId="1F967C16"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Location: (Gedaref, Sudan)</w:t>
            </w:r>
          </w:p>
        </w:tc>
        <w:tc>
          <w:tcPr>
            <w:tcW w:w="4537" w:type="dxa"/>
            <w:gridSpan w:val="2"/>
            <w:tcMar>
              <w:top w:w="100" w:type="dxa"/>
              <w:left w:w="100" w:type="dxa"/>
              <w:bottom w:w="100" w:type="dxa"/>
              <w:right w:w="100" w:type="dxa"/>
            </w:tcMar>
          </w:tcPr>
          <w:p w14:paraId="6B232817"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Correspondence Language(s): English</w:t>
            </w:r>
          </w:p>
        </w:tc>
      </w:tr>
      <w:tr w:rsidR="0093083C" w:rsidRPr="00B0164F" w14:paraId="008F52A1" w14:textId="77777777" w:rsidTr="0037759C">
        <w:trPr>
          <w:trHeight w:val="400"/>
        </w:trPr>
        <w:tc>
          <w:tcPr>
            <w:tcW w:w="10147" w:type="dxa"/>
            <w:gridSpan w:val="3"/>
            <w:tcMar>
              <w:top w:w="100" w:type="dxa"/>
              <w:left w:w="100" w:type="dxa"/>
              <w:bottom w:w="100" w:type="dxa"/>
              <w:right w:w="100" w:type="dxa"/>
            </w:tcMar>
          </w:tcPr>
          <w:p w14:paraId="476A2853"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bCs/>
                <w:color w:val="000000" w:themeColor="text1"/>
                <w:sz w:val="24"/>
                <w:szCs w:val="24"/>
              </w:rPr>
              <w:t>Brief Summary Description of Project</w:t>
            </w:r>
            <w:r w:rsidRPr="0037759C">
              <w:rPr>
                <w:rFonts w:ascii="Times New Roman" w:hAnsi="Times New Roman" w:cs="Times New Roman"/>
                <w:color w:val="000000" w:themeColor="text1"/>
                <w:sz w:val="24"/>
                <w:szCs w:val="24"/>
              </w:rPr>
              <w:t xml:space="preserve">: </w:t>
            </w:r>
          </w:p>
          <w:p w14:paraId="4E99E266" w14:textId="5BDBA625" w:rsidR="00D5488D" w:rsidRPr="0037759C" w:rsidRDefault="00B0164F" w:rsidP="00D5488D">
            <w:pPr>
              <w:widowControl w:val="0"/>
              <w:spacing w:after="0" w:line="240" w:lineRule="auto"/>
              <w:rPr>
                <w:rFonts w:ascii="Times New Roman" w:hAnsi="Times New Roman" w:cs="Times New Roman"/>
                <w:color w:val="000000" w:themeColor="text1"/>
                <w:sz w:val="24"/>
                <w:szCs w:val="24"/>
              </w:rPr>
            </w:pPr>
            <w:r w:rsidRPr="0037759C">
              <w:rPr>
                <w:rFonts w:ascii="Times New Roman" w:eastAsia="Times New Roman" w:hAnsi="Times New Roman" w:cs="Times New Roman"/>
                <w:color w:val="000000" w:themeColor="text1"/>
                <w:sz w:val="24"/>
                <w:szCs w:val="24"/>
              </w:rPr>
              <w:t>Mercy Corps is interested in receiving a detailed bid</w:t>
            </w:r>
            <w:r w:rsidR="00D80F86">
              <w:rPr>
                <w:rFonts w:ascii="Times New Roman" w:eastAsia="Times New Roman" w:hAnsi="Times New Roman" w:cs="Times New Roman"/>
                <w:color w:val="000000" w:themeColor="text1"/>
                <w:sz w:val="24"/>
                <w:szCs w:val="24"/>
              </w:rPr>
              <w:t xml:space="preserve">/quotation </w:t>
            </w:r>
            <w:r w:rsidRPr="0037759C">
              <w:rPr>
                <w:rFonts w:ascii="Times New Roman" w:eastAsia="Times New Roman" w:hAnsi="Times New Roman" w:cs="Times New Roman"/>
                <w:color w:val="000000" w:themeColor="text1"/>
                <w:sz w:val="24"/>
                <w:szCs w:val="24"/>
              </w:rPr>
              <w:t xml:space="preserve">from </w:t>
            </w:r>
            <w:r w:rsidR="00D80F86">
              <w:rPr>
                <w:rFonts w:ascii="Times New Roman" w:eastAsia="Times New Roman" w:hAnsi="Times New Roman" w:cs="Times New Roman"/>
                <w:color w:val="000000" w:themeColor="text1"/>
                <w:sz w:val="24"/>
                <w:szCs w:val="24"/>
              </w:rPr>
              <w:t xml:space="preserve">Vendors </w:t>
            </w:r>
            <w:r w:rsidRPr="0037759C">
              <w:rPr>
                <w:rFonts w:ascii="Times New Roman" w:eastAsia="Times New Roman" w:hAnsi="Times New Roman" w:cs="Times New Roman"/>
                <w:color w:val="000000" w:themeColor="text1"/>
                <w:sz w:val="24"/>
                <w:szCs w:val="24"/>
              </w:rPr>
              <w:t xml:space="preserve">for the </w:t>
            </w:r>
            <w:r w:rsidR="00D5488D" w:rsidRPr="00D80F86">
              <w:rPr>
                <w:rFonts w:ascii="Times New Roman" w:hAnsi="Times New Roman" w:cs="Times New Roman"/>
                <w:bCs/>
                <w:color w:val="000000" w:themeColor="text1"/>
                <w:sz w:val="24"/>
                <w:szCs w:val="24"/>
              </w:rPr>
              <w:t xml:space="preserve">Supply of </w:t>
            </w:r>
            <w:r w:rsidR="00D5488D">
              <w:rPr>
                <w:rFonts w:ascii="Times New Roman" w:hAnsi="Times New Roman" w:cs="Times New Roman"/>
                <w:bCs/>
                <w:color w:val="000000" w:themeColor="text1"/>
                <w:sz w:val="24"/>
                <w:szCs w:val="24"/>
              </w:rPr>
              <w:t xml:space="preserve">Water Treatment Chemicals (Chlorine 0.33 &amp; </w:t>
            </w:r>
            <w:r w:rsidR="00D5488D" w:rsidRPr="00D5488D">
              <w:rPr>
                <w:rFonts w:ascii="Times New Roman" w:hAnsi="Times New Roman" w:cs="Times New Roman"/>
                <w:bCs/>
                <w:color w:val="000000" w:themeColor="text1"/>
                <w:sz w:val="24"/>
                <w:szCs w:val="24"/>
              </w:rPr>
              <w:t>Pooltesters</w:t>
            </w:r>
            <w:r w:rsidR="00D5488D">
              <w:rPr>
                <w:rFonts w:ascii="Times New Roman" w:hAnsi="Times New Roman" w:cs="Times New Roman"/>
                <w:bCs/>
                <w:color w:val="000000" w:themeColor="text1"/>
                <w:sz w:val="24"/>
                <w:szCs w:val="24"/>
              </w:rPr>
              <w:t xml:space="preserve">) </w:t>
            </w:r>
            <w:r w:rsidR="00D5488D" w:rsidRPr="00D5488D">
              <w:rPr>
                <w:rFonts w:ascii="Times New Roman" w:hAnsi="Times New Roman" w:cs="Times New Roman"/>
                <w:bCs/>
                <w:color w:val="000000" w:themeColor="text1"/>
                <w:sz w:val="24"/>
                <w:szCs w:val="24"/>
              </w:rPr>
              <w:t>in Gadaref State</w:t>
            </w:r>
          </w:p>
        </w:tc>
      </w:tr>
    </w:tbl>
    <w:p w14:paraId="0A37501D" w14:textId="77777777" w:rsidR="000D6DD6" w:rsidRPr="00B0164F" w:rsidRDefault="000D6DD6">
      <w:pPr>
        <w:spacing w:after="0" w:line="240" w:lineRule="auto"/>
        <w:rPr>
          <w:rFonts w:ascii="Times New Roman" w:hAnsi="Times New Roman" w:cs="Times New Roman"/>
          <w:sz w:val="24"/>
          <w:szCs w:val="24"/>
        </w:rPr>
      </w:pPr>
    </w:p>
    <w:tbl>
      <w:tblPr>
        <w:tblW w:w="101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0" w:type="dxa"/>
          <w:left w:w="100" w:type="dxa"/>
          <w:bottom w:w="100" w:type="dxa"/>
          <w:right w:w="100" w:type="dxa"/>
        </w:tblCellMar>
        <w:tblLook w:val="0600" w:firstRow="0" w:lastRow="0" w:firstColumn="0" w:lastColumn="0" w:noHBand="1" w:noVBand="1"/>
      </w:tblPr>
      <w:tblGrid>
        <w:gridCol w:w="3445"/>
        <w:gridCol w:w="6710"/>
      </w:tblGrid>
      <w:tr w:rsidR="000D6DD6" w:rsidRPr="00B0164F" w14:paraId="1653E165" w14:textId="77777777" w:rsidTr="0037759C">
        <w:trPr>
          <w:trHeight w:val="405"/>
          <w:jc w:val="center"/>
        </w:trPr>
        <w:tc>
          <w:tcPr>
            <w:tcW w:w="3445" w:type="dxa"/>
            <w:tcMar>
              <w:top w:w="100" w:type="dxa"/>
              <w:left w:w="100" w:type="dxa"/>
              <w:bottom w:w="100" w:type="dxa"/>
              <w:right w:w="100" w:type="dxa"/>
            </w:tcMar>
          </w:tcPr>
          <w:p w14:paraId="516DADEA" w14:textId="51D41D86" w:rsidR="000D6DD6" w:rsidRPr="004271A7" w:rsidRDefault="136FD5E0" w:rsidP="00CF0014">
            <w:pPr>
              <w:widowControl w:val="0"/>
              <w:spacing w:after="0" w:line="240" w:lineRule="auto"/>
              <w:rPr>
                <w:rFonts w:ascii="Times New Roman" w:hAnsi="Times New Roman" w:cs="Times New Roman"/>
                <w:b/>
                <w:color w:val="000000" w:themeColor="text1"/>
                <w:sz w:val="24"/>
                <w:szCs w:val="24"/>
              </w:rPr>
            </w:pPr>
            <w:r w:rsidRPr="00A50A99">
              <w:rPr>
                <w:rFonts w:ascii="Times New Roman" w:hAnsi="Times New Roman" w:cs="Times New Roman"/>
                <w:b/>
                <w:bCs/>
                <w:color w:val="000000" w:themeColor="text1"/>
                <w:sz w:val="24"/>
                <w:szCs w:val="24"/>
                <w:highlight w:val="yellow"/>
              </w:rPr>
              <w:t>Request for Bid</w:t>
            </w:r>
            <w:r w:rsidR="00A951D9" w:rsidRPr="00A50A99">
              <w:rPr>
                <w:rFonts w:ascii="Times New Roman" w:hAnsi="Times New Roman" w:cs="Times New Roman"/>
                <w:b/>
                <w:bCs/>
                <w:color w:val="000000" w:themeColor="text1"/>
                <w:sz w:val="24"/>
                <w:szCs w:val="24"/>
                <w:highlight w:val="yellow"/>
              </w:rPr>
              <w:t xml:space="preserve"> Available from:</w:t>
            </w:r>
            <w:r w:rsidR="00CF0014" w:rsidRPr="00A50A99">
              <w:rPr>
                <w:rFonts w:ascii="Times New Roman" w:hAnsi="Times New Roman" w:cs="Times New Roman"/>
                <w:b/>
                <w:color w:val="000000" w:themeColor="text1"/>
                <w:sz w:val="24"/>
                <w:szCs w:val="24"/>
                <w:highlight w:val="yellow"/>
              </w:rPr>
              <w:t xml:space="preserve"> </w:t>
            </w:r>
            <w:r w:rsidR="00D80F86" w:rsidRPr="00A50A99">
              <w:rPr>
                <w:rFonts w:ascii="Times New Roman" w:hAnsi="Times New Roman" w:cs="Times New Roman"/>
                <w:b/>
                <w:color w:val="000000" w:themeColor="text1"/>
                <w:sz w:val="24"/>
                <w:szCs w:val="24"/>
                <w:highlight w:val="yellow"/>
              </w:rPr>
              <w:t xml:space="preserve">May </w:t>
            </w:r>
            <w:r w:rsidR="00D5488D" w:rsidRPr="00A50A99">
              <w:rPr>
                <w:rFonts w:ascii="Times New Roman" w:hAnsi="Times New Roman" w:cs="Times New Roman"/>
                <w:b/>
                <w:color w:val="000000" w:themeColor="text1"/>
                <w:sz w:val="24"/>
                <w:szCs w:val="24"/>
                <w:highlight w:val="yellow"/>
              </w:rPr>
              <w:t>0</w:t>
            </w:r>
            <w:r w:rsidR="008B0CF9">
              <w:rPr>
                <w:rFonts w:ascii="Times New Roman" w:hAnsi="Times New Roman" w:cs="Times New Roman"/>
                <w:b/>
                <w:color w:val="000000" w:themeColor="text1"/>
                <w:sz w:val="24"/>
                <w:szCs w:val="24"/>
                <w:highlight w:val="yellow"/>
              </w:rPr>
              <w:t>6</w:t>
            </w:r>
            <w:r w:rsidR="00D80F86" w:rsidRPr="00A50A99">
              <w:rPr>
                <w:rFonts w:ascii="Times New Roman" w:hAnsi="Times New Roman" w:cs="Times New Roman"/>
                <w:b/>
                <w:color w:val="000000" w:themeColor="text1"/>
                <w:sz w:val="24"/>
                <w:szCs w:val="24"/>
                <w:highlight w:val="yellow"/>
              </w:rPr>
              <w:t>,</w:t>
            </w:r>
            <w:r w:rsidR="0065339A" w:rsidRPr="00A50A99">
              <w:rPr>
                <w:rFonts w:ascii="Times New Roman" w:hAnsi="Times New Roman" w:cs="Times New Roman"/>
                <w:b/>
                <w:color w:val="000000" w:themeColor="text1"/>
                <w:sz w:val="24"/>
                <w:szCs w:val="24"/>
                <w:highlight w:val="yellow"/>
              </w:rPr>
              <w:t xml:space="preserve"> 2026</w:t>
            </w:r>
          </w:p>
        </w:tc>
        <w:tc>
          <w:tcPr>
            <w:tcW w:w="6710" w:type="dxa"/>
            <w:tcMar>
              <w:top w:w="100" w:type="dxa"/>
              <w:left w:w="100" w:type="dxa"/>
              <w:bottom w:w="100" w:type="dxa"/>
              <w:right w:w="100" w:type="dxa"/>
            </w:tcMar>
          </w:tcPr>
          <w:p w14:paraId="7229A429" w14:textId="32C36AFD" w:rsidR="00C9612B" w:rsidRPr="004271A7" w:rsidRDefault="72C24878" w:rsidP="5B7A4AAD">
            <w:pPr>
              <w:widowControl w:val="0"/>
              <w:spacing w:after="0" w:line="240" w:lineRule="auto"/>
              <w:rPr>
                <w:rFonts w:ascii="Times New Roman" w:hAnsi="Times New Roman" w:cs="Times New Roman"/>
                <w:b/>
                <w:bCs/>
                <w:color w:val="000000" w:themeColor="text1"/>
                <w:sz w:val="24"/>
                <w:szCs w:val="24"/>
              </w:rPr>
            </w:pPr>
            <w:r w:rsidRPr="004271A7">
              <w:rPr>
                <w:rFonts w:ascii="Times New Roman" w:hAnsi="Times New Roman" w:cs="Times New Roman"/>
                <w:b/>
                <w:bCs/>
                <w:color w:val="000000" w:themeColor="text1"/>
                <w:sz w:val="24"/>
                <w:szCs w:val="24"/>
              </w:rPr>
              <w:t>Request for Bid</w:t>
            </w:r>
            <w:r w:rsidR="00A951D9" w:rsidRPr="004271A7">
              <w:rPr>
                <w:rFonts w:ascii="Times New Roman" w:hAnsi="Times New Roman" w:cs="Times New Roman"/>
                <w:b/>
                <w:bCs/>
                <w:color w:val="000000" w:themeColor="text1"/>
                <w:sz w:val="24"/>
                <w:szCs w:val="24"/>
              </w:rPr>
              <w:t xml:space="preserve"> </w:t>
            </w:r>
            <w:r w:rsidR="00322100" w:rsidRPr="004271A7">
              <w:rPr>
                <w:rFonts w:ascii="Times New Roman" w:hAnsi="Times New Roman" w:cs="Times New Roman"/>
                <w:b/>
                <w:bCs/>
                <w:color w:val="000000" w:themeColor="text1"/>
                <w:sz w:val="24"/>
                <w:szCs w:val="24"/>
              </w:rPr>
              <w:t>to be send through</w:t>
            </w:r>
            <w:r w:rsidR="00A951D9" w:rsidRPr="004271A7">
              <w:rPr>
                <w:rFonts w:ascii="Times New Roman" w:hAnsi="Times New Roman" w:cs="Times New Roman"/>
                <w:b/>
                <w:bCs/>
                <w:color w:val="000000" w:themeColor="text1"/>
                <w:sz w:val="24"/>
                <w:szCs w:val="24"/>
              </w:rPr>
              <w:t>:</w:t>
            </w:r>
          </w:p>
          <w:p w14:paraId="06C08A46" w14:textId="5F3840C6" w:rsidR="000D6DD6" w:rsidRPr="004271A7" w:rsidRDefault="00322100" w:rsidP="0037759C">
            <w:pPr>
              <w:widowControl w:val="0"/>
              <w:spacing w:after="0" w:line="240" w:lineRule="auto"/>
              <w:rPr>
                <w:rFonts w:ascii="Times New Roman" w:hAnsi="Times New Roman" w:cs="Times New Roman"/>
                <w:b/>
                <w:color w:val="000000" w:themeColor="text1"/>
                <w:sz w:val="24"/>
                <w:szCs w:val="24"/>
              </w:rPr>
            </w:pPr>
            <w:r w:rsidRPr="004271A7">
              <w:rPr>
                <w:rFonts w:ascii="Times New Roman" w:hAnsi="Times New Roman" w:cs="Times New Roman"/>
                <w:b/>
                <w:color w:val="000000" w:themeColor="text1"/>
                <w:sz w:val="24"/>
                <w:szCs w:val="24"/>
              </w:rPr>
              <w:t>SD-TENDERS@MERCYCORPS.ORG</w:t>
            </w:r>
          </w:p>
        </w:tc>
      </w:tr>
      <w:tr w:rsidR="000D6DD6" w:rsidRPr="00B0164F" w14:paraId="7A44B7F6" w14:textId="77777777" w:rsidTr="0037759C">
        <w:trPr>
          <w:trHeight w:val="405"/>
          <w:jc w:val="center"/>
        </w:trPr>
        <w:tc>
          <w:tcPr>
            <w:tcW w:w="3445" w:type="dxa"/>
            <w:tcMar>
              <w:top w:w="100" w:type="dxa"/>
              <w:left w:w="100" w:type="dxa"/>
              <w:bottom w:w="100" w:type="dxa"/>
              <w:right w:w="100" w:type="dxa"/>
            </w:tcMar>
          </w:tcPr>
          <w:p w14:paraId="7A7D5CDB" w14:textId="77777777" w:rsidR="00D80F86" w:rsidRPr="00A50A99" w:rsidRDefault="00A951D9">
            <w:pPr>
              <w:widowControl w:val="0"/>
              <w:spacing w:after="0" w:line="240" w:lineRule="auto"/>
              <w:rPr>
                <w:rFonts w:ascii="Times New Roman" w:hAnsi="Times New Roman" w:cs="Times New Roman"/>
                <w:b/>
                <w:color w:val="000000" w:themeColor="text1"/>
                <w:sz w:val="24"/>
                <w:szCs w:val="24"/>
                <w:highlight w:val="yellow"/>
              </w:rPr>
            </w:pPr>
            <w:r w:rsidRPr="00A50A99">
              <w:rPr>
                <w:rFonts w:ascii="Times New Roman" w:hAnsi="Times New Roman" w:cs="Times New Roman"/>
                <w:b/>
                <w:color w:val="000000" w:themeColor="text1"/>
                <w:sz w:val="24"/>
                <w:szCs w:val="24"/>
                <w:highlight w:val="yellow"/>
              </w:rPr>
              <w:t>Deadline for Offer Submission:</w:t>
            </w:r>
          </w:p>
          <w:p w14:paraId="22541470" w14:textId="77777777" w:rsidR="00D80F86" w:rsidRPr="00A50A99" w:rsidRDefault="00D80F86">
            <w:pPr>
              <w:widowControl w:val="0"/>
              <w:spacing w:after="0" w:line="240" w:lineRule="auto"/>
              <w:rPr>
                <w:rFonts w:ascii="Times New Roman" w:hAnsi="Times New Roman" w:cs="Times New Roman"/>
                <w:b/>
                <w:color w:val="000000" w:themeColor="text1"/>
                <w:sz w:val="16"/>
                <w:szCs w:val="16"/>
                <w:highlight w:val="yellow"/>
              </w:rPr>
            </w:pPr>
          </w:p>
          <w:p w14:paraId="7F66642C" w14:textId="70BF40F1" w:rsidR="000D6DD6" w:rsidRPr="0037759C" w:rsidRDefault="00D80F86" w:rsidP="00D80F86">
            <w:pPr>
              <w:widowControl w:val="0"/>
              <w:spacing w:after="0" w:line="240" w:lineRule="auto"/>
              <w:rPr>
                <w:rFonts w:ascii="Times New Roman" w:hAnsi="Times New Roman" w:cs="Times New Roman"/>
                <w:b/>
                <w:color w:val="000000" w:themeColor="text1"/>
                <w:sz w:val="24"/>
                <w:szCs w:val="24"/>
              </w:rPr>
            </w:pPr>
            <w:r w:rsidRPr="00A50A99">
              <w:rPr>
                <w:rFonts w:ascii="Times New Roman" w:hAnsi="Times New Roman" w:cs="Times New Roman"/>
                <w:b/>
                <w:color w:val="000000" w:themeColor="text1"/>
                <w:sz w:val="24"/>
                <w:szCs w:val="24"/>
                <w:highlight w:val="yellow"/>
              </w:rPr>
              <w:t xml:space="preserve">May </w:t>
            </w:r>
            <w:r w:rsidR="00D5488D" w:rsidRPr="00A50A99">
              <w:rPr>
                <w:rFonts w:ascii="Times New Roman" w:hAnsi="Times New Roman" w:cs="Times New Roman"/>
                <w:b/>
                <w:color w:val="000000" w:themeColor="text1"/>
                <w:sz w:val="24"/>
                <w:szCs w:val="24"/>
                <w:highlight w:val="yellow"/>
              </w:rPr>
              <w:t>1</w:t>
            </w:r>
            <w:r w:rsidR="00926789">
              <w:rPr>
                <w:rFonts w:ascii="Times New Roman" w:hAnsi="Times New Roman" w:cs="Times New Roman"/>
                <w:b/>
                <w:color w:val="000000" w:themeColor="text1"/>
                <w:sz w:val="24"/>
                <w:szCs w:val="24"/>
                <w:highlight w:val="yellow"/>
              </w:rPr>
              <w:t>5</w:t>
            </w:r>
            <w:r w:rsidRPr="00A50A99">
              <w:rPr>
                <w:rFonts w:ascii="Times New Roman" w:hAnsi="Times New Roman" w:cs="Times New Roman"/>
                <w:b/>
                <w:color w:val="000000" w:themeColor="text1"/>
                <w:sz w:val="24"/>
                <w:szCs w:val="24"/>
                <w:highlight w:val="yellow"/>
              </w:rPr>
              <w:t>, 2026</w:t>
            </w:r>
          </w:p>
        </w:tc>
        <w:tc>
          <w:tcPr>
            <w:tcW w:w="6710" w:type="dxa"/>
            <w:tcMar>
              <w:top w:w="100" w:type="dxa"/>
              <w:left w:w="100" w:type="dxa"/>
              <w:bottom w:w="100" w:type="dxa"/>
              <w:right w:w="100" w:type="dxa"/>
            </w:tcMar>
          </w:tcPr>
          <w:p w14:paraId="4F92E95A" w14:textId="77777777" w:rsidR="000D6DD6" w:rsidRPr="0037759C" w:rsidRDefault="00A951D9">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Submit Offers to:</w:t>
            </w:r>
          </w:p>
          <w:p w14:paraId="02298F5D" w14:textId="2AA711A3" w:rsidR="000D6DD6" w:rsidRPr="0037759C" w:rsidRDefault="00915A04" w:rsidP="0037759C">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SD-TENDERS@MERCYCORPS.ORG</w:t>
            </w:r>
          </w:p>
        </w:tc>
      </w:tr>
    </w:tbl>
    <w:p w14:paraId="6EAA81D5" w14:textId="77777777" w:rsidR="000D6DD6" w:rsidRPr="00B0164F" w:rsidRDefault="00A951D9" w:rsidP="0037759C">
      <w:pPr>
        <w:spacing w:before="120" w:after="120"/>
        <w:jc w:val="center"/>
        <w:rPr>
          <w:rFonts w:ascii="Times New Roman" w:hAnsi="Times New Roman" w:cs="Times New Roman"/>
          <w:i/>
          <w:color w:val="FF0000"/>
          <w:sz w:val="24"/>
          <w:szCs w:val="24"/>
        </w:rPr>
      </w:pPr>
      <w:r w:rsidRPr="00B0164F">
        <w:rPr>
          <w:rFonts w:ascii="Times New Roman" w:hAnsi="Times New Roman" w:cs="Times New Roman"/>
          <w:i/>
          <w:color w:val="FF0000"/>
          <w:sz w:val="24"/>
          <w:szCs w:val="24"/>
        </w:rPr>
        <w:t>Mercy Corps reserves the right to accept or reject any late offers</w:t>
      </w: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874"/>
        <w:gridCol w:w="5296"/>
      </w:tblGrid>
      <w:tr w:rsidR="000D6DD6" w:rsidRPr="00B0164F" w14:paraId="45747777" w14:textId="77777777" w:rsidTr="0037759C">
        <w:trPr>
          <w:trHeight w:val="430"/>
          <w:jc w:val="center"/>
        </w:trPr>
        <w:tc>
          <w:tcPr>
            <w:tcW w:w="10170" w:type="dxa"/>
            <w:gridSpan w:val="2"/>
            <w:tcMar>
              <w:top w:w="100" w:type="dxa"/>
              <w:left w:w="100" w:type="dxa"/>
              <w:bottom w:w="100" w:type="dxa"/>
              <w:right w:w="100" w:type="dxa"/>
            </w:tcMar>
          </w:tcPr>
          <w:p w14:paraId="0E9093D3"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t>Questions and Answers (Q&amp;A)</w:t>
            </w:r>
          </w:p>
        </w:tc>
      </w:tr>
      <w:tr w:rsidR="000D6DD6" w:rsidRPr="00B0164F" w14:paraId="3F8F6C55" w14:textId="77777777" w:rsidTr="0037759C">
        <w:trPr>
          <w:trHeight w:val="430"/>
          <w:jc w:val="center"/>
        </w:trPr>
        <w:tc>
          <w:tcPr>
            <w:tcW w:w="10170" w:type="dxa"/>
            <w:gridSpan w:val="2"/>
            <w:tcMar>
              <w:top w:w="100" w:type="dxa"/>
              <w:left w:w="100" w:type="dxa"/>
              <w:bottom w:w="100" w:type="dxa"/>
              <w:right w:w="100" w:type="dxa"/>
            </w:tcMar>
          </w:tcPr>
          <w:p w14:paraId="67FA5411" w14:textId="77777777" w:rsidR="005C5701"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If any, Submit Questions in writing to: </w:t>
            </w:r>
          </w:p>
          <w:p w14:paraId="7EB2CA3F" w14:textId="77777777" w:rsidR="000D6DD6" w:rsidRPr="0037759C" w:rsidRDefault="006C6AC2">
            <w:pPr>
              <w:widowControl w:val="0"/>
              <w:spacing w:after="0" w:line="240" w:lineRule="auto"/>
              <w:rPr>
                <w:rFonts w:ascii="Times New Roman" w:hAnsi="Times New Roman" w:cs="Times New Roman"/>
                <w:color w:val="000000" w:themeColor="text1"/>
                <w:sz w:val="24"/>
                <w:szCs w:val="24"/>
              </w:rPr>
            </w:pPr>
            <w:hyperlink r:id="rId11" w:history="1">
              <w:r w:rsidRPr="0037759C">
                <w:rPr>
                  <w:rStyle w:val="Hyperlink"/>
                  <w:rFonts w:ascii="Times New Roman" w:hAnsi="Times New Roman" w:cs="Times New Roman"/>
                  <w:color w:val="000000" w:themeColor="text1"/>
                  <w:sz w:val="24"/>
                  <w:szCs w:val="24"/>
                </w:rPr>
                <w:t>sd-tenders@mercycorps.org</w:t>
              </w:r>
            </w:hyperlink>
            <w:r w:rsidR="005C5701" w:rsidRPr="0037759C">
              <w:rPr>
                <w:rFonts w:ascii="Times New Roman" w:hAnsi="Times New Roman" w:cs="Times New Roman"/>
                <w:color w:val="000000" w:themeColor="text1"/>
                <w:sz w:val="24"/>
                <w:szCs w:val="24"/>
              </w:rPr>
              <w:t xml:space="preserve"> </w:t>
            </w:r>
          </w:p>
          <w:p w14:paraId="546589AA" w14:textId="47B01FB0" w:rsidR="00915A04" w:rsidRPr="0037759C" w:rsidRDefault="00915A04">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Copy: </w:t>
            </w:r>
            <w:hyperlink r:id="rId12" w:history="1">
              <w:r w:rsidR="00A068EC" w:rsidRPr="0037759C">
                <w:rPr>
                  <w:rStyle w:val="Hyperlink"/>
                  <w:rFonts w:ascii="Times New Roman" w:hAnsi="Times New Roman" w:cs="Times New Roman"/>
                  <w:color w:val="000000" w:themeColor="text1"/>
                  <w:sz w:val="24"/>
                  <w:szCs w:val="24"/>
                </w:rPr>
                <w:t>jwandera@mercycorps.org</w:t>
              </w:r>
            </w:hyperlink>
            <w:r w:rsidR="00A068EC" w:rsidRPr="0037759C">
              <w:rPr>
                <w:rFonts w:ascii="Times New Roman" w:hAnsi="Times New Roman" w:cs="Times New Roman"/>
                <w:color w:val="000000" w:themeColor="text1"/>
                <w:sz w:val="24"/>
                <w:szCs w:val="24"/>
              </w:rPr>
              <w:t xml:space="preserve"> and </w:t>
            </w:r>
            <w:hyperlink r:id="rId13" w:history="1">
              <w:r w:rsidR="00A068EC" w:rsidRPr="0037759C">
                <w:rPr>
                  <w:rStyle w:val="Hyperlink"/>
                  <w:rFonts w:ascii="Times New Roman" w:hAnsi="Times New Roman" w:cs="Times New Roman"/>
                  <w:color w:val="000000" w:themeColor="text1"/>
                  <w:sz w:val="24"/>
                  <w:szCs w:val="24"/>
                </w:rPr>
                <w:t>dabafita@mercycorps.org</w:t>
              </w:r>
            </w:hyperlink>
            <w:r w:rsidR="00A068EC" w:rsidRPr="0037759C">
              <w:rPr>
                <w:rFonts w:ascii="Times New Roman" w:hAnsi="Times New Roman" w:cs="Times New Roman"/>
                <w:color w:val="000000" w:themeColor="text1"/>
                <w:sz w:val="24"/>
                <w:szCs w:val="24"/>
              </w:rPr>
              <w:t xml:space="preserve"> </w:t>
            </w:r>
          </w:p>
        </w:tc>
      </w:tr>
      <w:tr w:rsidR="000D6DD6" w:rsidRPr="00B0164F" w14:paraId="763EE522" w14:textId="77777777" w:rsidTr="0037759C">
        <w:trPr>
          <w:trHeight w:val="527"/>
          <w:jc w:val="center"/>
        </w:trPr>
        <w:tc>
          <w:tcPr>
            <w:tcW w:w="4874" w:type="dxa"/>
            <w:tcMar>
              <w:top w:w="100" w:type="dxa"/>
              <w:left w:w="100" w:type="dxa"/>
              <w:bottom w:w="100" w:type="dxa"/>
              <w:right w:w="100" w:type="dxa"/>
            </w:tcMar>
          </w:tcPr>
          <w:p w14:paraId="4715EF96" w14:textId="52923D31"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Last Day for Questions:</w:t>
            </w:r>
            <w:r w:rsidR="00854789" w:rsidRPr="0037759C">
              <w:rPr>
                <w:rFonts w:ascii="Times New Roman" w:hAnsi="Times New Roman" w:cs="Times New Roman"/>
                <w:color w:val="000000" w:themeColor="text1"/>
                <w:sz w:val="24"/>
                <w:szCs w:val="24"/>
              </w:rPr>
              <w:t xml:space="preserve"> </w:t>
            </w:r>
            <w:r w:rsidR="00D80F86">
              <w:rPr>
                <w:rFonts w:ascii="Times New Roman" w:hAnsi="Times New Roman" w:cs="Times New Roman"/>
                <w:b/>
                <w:bCs/>
                <w:i/>
                <w:iCs/>
                <w:color w:val="000000" w:themeColor="text1"/>
                <w:sz w:val="24"/>
                <w:szCs w:val="24"/>
              </w:rPr>
              <w:t>4</w:t>
            </w:r>
            <w:r w:rsidR="00854789" w:rsidRPr="0037759C">
              <w:rPr>
                <w:rFonts w:ascii="Times New Roman" w:hAnsi="Times New Roman" w:cs="Times New Roman"/>
                <w:b/>
                <w:bCs/>
                <w:i/>
                <w:iCs/>
                <w:color w:val="000000" w:themeColor="text1"/>
                <w:sz w:val="24"/>
                <w:szCs w:val="24"/>
              </w:rPr>
              <w:t xml:space="preserve"> Days before Deadline</w:t>
            </w:r>
          </w:p>
          <w:p w14:paraId="437BE702" w14:textId="4A499EF7" w:rsidR="000D6DD6" w:rsidRPr="0037759C" w:rsidRDefault="000D6DD6" w:rsidP="003D6F9D">
            <w:pPr>
              <w:widowControl w:val="0"/>
              <w:spacing w:after="0" w:line="240" w:lineRule="auto"/>
              <w:rPr>
                <w:rFonts w:ascii="Times New Roman" w:hAnsi="Times New Roman" w:cs="Times New Roman"/>
                <w:color w:val="000000" w:themeColor="text1"/>
                <w:sz w:val="24"/>
                <w:szCs w:val="24"/>
              </w:rPr>
            </w:pPr>
          </w:p>
        </w:tc>
        <w:tc>
          <w:tcPr>
            <w:tcW w:w="5296" w:type="dxa"/>
            <w:tcMar>
              <w:top w:w="100" w:type="dxa"/>
              <w:left w:w="100" w:type="dxa"/>
              <w:bottom w:w="100" w:type="dxa"/>
              <w:right w:w="100" w:type="dxa"/>
            </w:tcMar>
          </w:tcPr>
          <w:p w14:paraId="62DF40BC" w14:textId="37972C96" w:rsidR="000D6DD6" w:rsidRPr="0037759C" w:rsidRDefault="00A951D9" w:rsidP="00854789">
            <w:pPr>
              <w:widowControl w:val="0"/>
              <w:spacing w:after="0" w:line="240" w:lineRule="auto"/>
              <w:rPr>
                <w:rFonts w:ascii="Times New Roman" w:hAnsi="Times New Roman" w:cs="Times New Roman"/>
                <w:b/>
                <w:bCs/>
                <w:color w:val="000000" w:themeColor="text1"/>
                <w:sz w:val="24"/>
                <w:szCs w:val="24"/>
              </w:rPr>
            </w:pPr>
            <w:r w:rsidRPr="0037759C">
              <w:rPr>
                <w:rFonts w:ascii="Times New Roman" w:hAnsi="Times New Roman" w:cs="Times New Roman"/>
                <w:color w:val="000000" w:themeColor="text1"/>
                <w:sz w:val="24"/>
                <w:szCs w:val="24"/>
              </w:rPr>
              <w:t>Questions will be answered by:</w:t>
            </w:r>
            <w:r w:rsidR="00915A04" w:rsidRPr="0037759C">
              <w:rPr>
                <w:rFonts w:ascii="Times New Roman" w:hAnsi="Times New Roman" w:cs="Times New Roman"/>
                <w:color w:val="000000" w:themeColor="text1"/>
                <w:sz w:val="24"/>
                <w:szCs w:val="24"/>
              </w:rPr>
              <w:t xml:space="preserve"> James Wandera</w:t>
            </w:r>
            <w:r w:rsidR="00854789" w:rsidRPr="0037759C">
              <w:rPr>
                <w:rFonts w:ascii="Times New Roman" w:hAnsi="Times New Roman" w:cs="Times New Roman"/>
                <w:color w:val="000000" w:themeColor="text1"/>
                <w:sz w:val="24"/>
                <w:szCs w:val="24"/>
              </w:rPr>
              <w:t xml:space="preserve"> or Dawit Abafita</w:t>
            </w:r>
          </w:p>
        </w:tc>
      </w:tr>
      <w:tr w:rsidR="000D6DD6" w:rsidRPr="00B0164F" w14:paraId="38535718" w14:textId="77777777" w:rsidTr="0037759C">
        <w:trPr>
          <w:trHeight w:val="430"/>
          <w:jc w:val="center"/>
        </w:trPr>
        <w:tc>
          <w:tcPr>
            <w:tcW w:w="10170" w:type="dxa"/>
            <w:gridSpan w:val="2"/>
            <w:tcMar>
              <w:top w:w="100" w:type="dxa"/>
              <w:left w:w="100" w:type="dxa"/>
              <w:bottom w:w="100" w:type="dxa"/>
              <w:right w:w="100" w:type="dxa"/>
            </w:tcMar>
          </w:tcPr>
          <w:p w14:paraId="3ACF8A3C" w14:textId="1EC47A3A"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Questions will be answered through: </w:t>
            </w:r>
            <w:r w:rsidR="00915A04" w:rsidRPr="0037759C">
              <w:rPr>
                <w:rFonts w:ascii="Times New Roman" w:hAnsi="Times New Roman" w:cs="Times New Roman"/>
                <w:b/>
                <w:bCs/>
                <w:color w:val="000000" w:themeColor="text1"/>
                <w:sz w:val="24"/>
                <w:szCs w:val="24"/>
              </w:rPr>
              <w:t>sd-tenders@mercycorps.org</w:t>
            </w:r>
          </w:p>
        </w:tc>
      </w:tr>
    </w:tbl>
    <w:p w14:paraId="02EB378F" w14:textId="77777777" w:rsidR="000D6DD6" w:rsidRDefault="000D6DD6">
      <w:pPr>
        <w:spacing w:after="0"/>
        <w:rPr>
          <w:rFonts w:ascii="Times New Roman" w:hAnsi="Times New Roman" w:cs="Times New Roman"/>
          <w:sz w:val="24"/>
          <w:szCs w:val="24"/>
        </w:rPr>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41"/>
        <w:gridCol w:w="5529"/>
      </w:tblGrid>
      <w:tr w:rsidR="007C0F16" w:rsidRPr="00B0164F" w14:paraId="0A57FCB1" w14:textId="77777777" w:rsidTr="00B55535">
        <w:trPr>
          <w:trHeight w:val="433"/>
          <w:jc w:val="center"/>
        </w:trPr>
        <w:tc>
          <w:tcPr>
            <w:tcW w:w="10170" w:type="dxa"/>
            <w:gridSpan w:val="2"/>
            <w:tcMar>
              <w:top w:w="100" w:type="dxa"/>
              <w:left w:w="100" w:type="dxa"/>
              <w:bottom w:w="100" w:type="dxa"/>
              <w:right w:w="100" w:type="dxa"/>
            </w:tcMar>
          </w:tcPr>
          <w:p w14:paraId="49E9B881" w14:textId="4F9B7319" w:rsidR="007C0F16" w:rsidRPr="0037759C" w:rsidRDefault="007C0F16" w:rsidP="00B55535">
            <w:pPr>
              <w:widowControl w:val="0"/>
              <w:tabs>
                <w:tab w:val="left" w:pos="916"/>
                <w:tab w:val="center" w:pos="4985"/>
              </w:tabs>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ab/>
            </w:r>
            <w:r w:rsidRPr="0037759C">
              <w:rPr>
                <w:rFonts w:ascii="Times New Roman" w:hAnsi="Times New Roman" w:cs="Times New Roman"/>
                <w:b/>
                <w:color w:val="000000" w:themeColor="text1"/>
                <w:sz w:val="24"/>
                <w:szCs w:val="24"/>
              </w:rPr>
              <w:tab/>
              <w:t>Q</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&amp;</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 Session</w:t>
            </w:r>
            <w:r w:rsidR="00854789" w:rsidRPr="0037759C">
              <w:rPr>
                <w:rFonts w:ascii="Times New Roman" w:hAnsi="Times New Roman" w:cs="Times New Roman"/>
                <w:b/>
                <w:color w:val="000000" w:themeColor="text1"/>
                <w:sz w:val="24"/>
                <w:szCs w:val="24"/>
              </w:rPr>
              <w:t xml:space="preserve"> – Not Applicable (N/A)</w:t>
            </w:r>
          </w:p>
          <w:p w14:paraId="26580834" w14:textId="6D835566" w:rsidR="007C0F16" w:rsidRPr="00074275" w:rsidRDefault="00854789" w:rsidP="00B55535">
            <w:pPr>
              <w:widowControl w:val="0"/>
              <w:spacing w:after="0" w:line="240" w:lineRule="auto"/>
              <w:jc w:val="center"/>
              <w:rPr>
                <w:rFonts w:ascii="Times New Roman" w:hAnsi="Times New Roman" w:cs="Times New Roman"/>
                <w:b/>
                <w:bCs/>
                <w:i/>
                <w:iCs/>
                <w:color w:val="000000"/>
                <w:sz w:val="24"/>
                <w:szCs w:val="24"/>
                <w:highlight w:val="yellow"/>
              </w:rPr>
            </w:pPr>
            <w:r w:rsidRPr="00074275">
              <w:rPr>
                <w:rFonts w:ascii="Times New Roman" w:hAnsi="Times New Roman" w:cs="Times New Roman"/>
                <w:b/>
                <w:bCs/>
                <w:i/>
                <w:iCs/>
                <w:color w:val="000000"/>
                <w:sz w:val="24"/>
                <w:szCs w:val="24"/>
              </w:rPr>
              <w:t xml:space="preserve">However, Mercy Corps can arrange a virtual session upon </w:t>
            </w:r>
            <w:r w:rsidR="00074275" w:rsidRPr="00074275">
              <w:rPr>
                <w:rFonts w:ascii="Times New Roman" w:hAnsi="Times New Roman" w:cs="Times New Roman"/>
                <w:b/>
                <w:bCs/>
                <w:i/>
                <w:iCs/>
                <w:color w:val="000000"/>
                <w:sz w:val="24"/>
                <w:szCs w:val="24"/>
              </w:rPr>
              <w:t xml:space="preserve">the </w:t>
            </w:r>
            <w:r w:rsidRPr="00074275">
              <w:rPr>
                <w:rFonts w:ascii="Times New Roman" w:hAnsi="Times New Roman" w:cs="Times New Roman"/>
                <w:b/>
                <w:bCs/>
                <w:i/>
                <w:iCs/>
                <w:color w:val="000000"/>
                <w:sz w:val="24"/>
                <w:szCs w:val="24"/>
              </w:rPr>
              <w:t>request</w:t>
            </w:r>
            <w:r w:rsidR="00074275" w:rsidRPr="00074275">
              <w:rPr>
                <w:rFonts w:ascii="Times New Roman" w:hAnsi="Times New Roman" w:cs="Times New Roman"/>
                <w:b/>
                <w:bCs/>
                <w:i/>
                <w:iCs/>
                <w:color w:val="000000"/>
                <w:sz w:val="24"/>
                <w:szCs w:val="24"/>
              </w:rPr>
              <w:t xml:space="preserve"> any bidder.</w:t>
            </w:r>
          </w:p>
        </w:tc>
      </w:tr>
      <w:tr w:rsidR="007C0F16" w:rsidRPr="00B0164F" w14:paraId="3A66DAB7" w14:textId="77777777" w:rsidTr="00B55535">
        <w:trPr>
          <w:trHeight w:val="260"/>
          <w:jc w:val="center"/>
        </w:trPr>
        <w:tc>
          <w:tcPr>
            <w:tcW w:w="4641" w:type="dxa"/>
            <w:tcMar>
              <w:top w:w="100" w:type="dxa"/>
              <w:left w:w="100" w:type="dxa"/>
              <w:bottom w:w="100" w:type="dxa"/>
              <w:right w:w="100" w:type="dxa"/>
            </w:tcMar>
          </w:tcPr>
          <w:p w14:paraId="0FB0FA05" w14:textId="77777777" w:rsidR="007C0F16" w:rsidRPr="00B0164F" w:rsidRDefault="007C0F16" w:rsidP="00854789">
            <w:pPr>
              <w:widowControl w:val="0"/>
              <w:spacing w:after="0" w:line="240" w:lineRule="auto"/>
              <w:rPr>
                <w:rFonts w:ascii="Times New Roman" w:hAnsi="Times New Roman" w:cs="Times New Roman"/>
                <w:sz w:val="24"/>
                <w:szCs w:val="24"/>
              </w:rPr>
            </w:pPr>
            <w:r w:rsidRPr="0037759C">
              <w:rPr>
                <w:rFonts w:ascii="Times New Roman" w:hAnsi="Times New Roman" w:cs="Times New Roman"/>
                <w:color w:val="000000" w:themeColor="text1"/>
                <w:sz w:val="24"/>
                <w:szCs w:val="24"/>
              </w:rPr>
              <w:t xml:space="preserve">Date / Time: </w:t>
            </w:r>
            <w:r w:rsidRPr="00B0164F">
              <w:rPr>
                <w:rFonts w:ascii="Times New Roman" w:hAnsi="Times New Roman" w:cs="Times New Roman"/>
                <w:color w:val="0000FF"/>
                <w:sz w:val="24"/>
                <w:szCs w:val="24"/>
              </w:rPr>
              <w:t>(Day / month in letter / year; Time)</w:t>
            </w:r>
          </w:p>
        </w:tc>
        <w:tc>
          <w:tcPr>
            <w:tcW w:w="5529" w:type="dxa"/>
            <w:tcMar>
              <w:top w:w="100" w:type="dxa"/>
              <w:left w:w="100" w:type="dxa"/>
              <w:bottom w:w="100" w:type="dxa"/>
              <w:right w:w="100" w:type="dxa"/>
            </w:tcMar>
          </w:tcPr>
          <w:p w14:paraId="1374412D"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Location: </w:t>
            </w:r>
          </w:p>
        </w:tc>
      </w:tr>
      <w:tr w:rsidR="007C0F16" w:rsidRPr="00B0164F" w14:paraId="62505947" w14:textId="77777777" w:rsidTr="00B55535">
        <w:trPr>
          <w:trHeight w:val="433"/>
          <w:jc w:val="center"/>
        </w:trPr>
        <w:tc>
          <w:tcPr>
            <w:tcW w:w="10170" w:type="dxa"/>
            <w:gridSpan w:val="2"/>
            <w:tcMar>
              <w:top w:w="100" w:type="dxa"/>
              <w:left w:w="100" w:type="dxa"/>
              <w:bottom w:w="100" w:type="dxa"/>
              <w:right w:w="100" w:type="dxa"/>
            </w:tcMar>
          </w:tcPr>
          <w:p w14:paraId="6C1B93C6"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Point of Contact: </w:t>
            </w:r>
          </w:p>
        </w:tc>
      </w:tr>
    </w:tbl>
    <w:p w14:paraId="559A7DC9" w14:textId="77777777" w:rsidR="007C0F16" w:rsidRDefault="007C0F16">
      <w:pPr>
        <w:spacing w:after="0"/>
        <w:rPr>
          <w:rFonts w:ascii="Times New Roman" w:hAnsi="Times New Roman" w:cs="Times New Roman"/>
          <w:sz w:val="24"/>
          <w:szCs w:val="24"/>
        </w:rPr>
      </w:pPr>
    </w:p>
    <w:p w14:paraId="5FCF2843" w14:textId="77777777" w:rsidR="007C0F16" w:rsidRDefault="007C0F16">
      <w:pPr>
        <w:spacing w:after="0"/>
        <w:rPr>
          <w:rFonts w:ascii="Times New Roman" w:hAnsi="Times New Roman" w:cs="Times New Roman"/>
          <w:sz w:val="24"/>
          <w:szCs w:val="24"/>
        </w:rPr>
      </w:pPr>
    </w:p>
    <w:tbl>
      <w:tblPr>
        <w:tblW w:w="10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40"/>
        <w:gridCol w:w="5800"/>
      </w:tblGrid>
      <w:tr w:rsidR="00854789" w:rsidRPr="00854789" w14:paraId="6CE90381" w14:textId="77777777" w:rsidTr="003A0ED6">
        <w:trPr>
          <w:trHeight w:val="400"/>
          <w:jc w:val="center"/>
        </w:trPr>
        <w:tc>
          <w:tcPr>
            <w:tcW w:w="10340" w:type="dxa"/>
            <w:gridSpan w:val="2"/>
            <w:tcMar>
              <w:top w:w="100" w:type="dxa"/>
              <w:left w:w="100" w:type="dxa"/>
              <w:bottom w:w="100" w:type="dxa"/>
              <w:right w:w="100" w:type="dxa"/>
            </w:tcMar>
          </w:tcPr>
          <w:p w14:paraId="6E3A90FA"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lastRenderedPageBreak/>
              <w:t>Documentation Checklist</w:t>
            </w:r>
          </w:p>
        </w:tc>
      </w:tr>
      <w:tr w:rsidR="00854789" w:rsidRPr="00854789" w14:paraId="7613A52A" w14:textId="77777777" w:rsidTr="003A0ED6">
        <w:trPr>
          <w:jc w:val="center"/>
        </w:trPr>
        <w:tc>
          <w:tcPr>
            <w:tcW w:w="4540" w:type="dxa"/>
            <w:tcBorders>
              <w:right w:val="single" w:sz="8" w:space="0" w:color="FFFFFF" w:themeColor="background1"/>
            </w:tcBorders>
            <w:tcMar>
              <w:top w:w="100" w:type="dxa"/>
              <w:left w:w="100" w:type="dxa"/>
              <w:bottom w:w="100" w:type="dxa"/>
              <w:right w:w="100" w:type="dxa"/>
            </w:tcMar>
          </w:tcPr>
          <w:p w14:paraId="5949A301" w14:textId="468B3F39" w:rsidR="000D6DD6" w:rsidRPr="00CE2D52" w:rsidRDefault="00A951D9">
            <w:pPr>
              <w:widowControl w:val="0"/>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These documents are contained within this </w:t>
            </w:r>
            <w:r w:rsidR="00510535" w:rsidRPr="00CE2D52">
              <w:rPr>
                <w:rFonts w:ascii="Times New Roman" w:hAnsi="Times New Roman" w:cs="Times New Roman"/>
                <w:color w:val="000000" w:themeColor="text1"/>
                <w:sz w:val="24"/>
                <w:szCs w:val="24"/>
              </w:rPr>
              <w:t>RFB</w:t>
            </w:r>
            <w:r w:rsidRPr="00CE2D52">
              <w:rPr>
                <w:rFonts w:ascii="Times New Roman" w:hAnsi="Times New Roman" w:cs="Times New Roman"/>
                <w:color w:val="000000" w:themeColor="text1"/>
                <w:sz w:val="24"/>
                <w:szCs w:val="24"/>
              </w:rPr>
              <w:t xml:space="preserve">: </w:t>
            </w:r>
          </w:p>
        </w:tc>
        <w:tc>
          <w:tcPr>
            <w:tcW w:w="5800" w:type="dxa"/>
            <w:tcBorders>
              <w:left w:val="single" w:sz="8" w:space="0" w:color="FFFFFF" w:themeColor="background1"/>
            </w:tcBorders>
            <w:tcMar>
              <w:top w:w="100" w:type="dxa"/>
              <w:left w:w="100" w:type="dxa"/>
              <w:bottom w:w="100" w:type="dxa"/>
              <w:right w:w="100" w:type="dxa"/>
            </w:tcMar>
          </w:tcPr>
          <w:p w14:paraId="5AD0E6AB" w14:textId="4A12A696" w:rsidR="000D6DD6" w:rsidRPr="00CE2D52" w:rsidRDefault="03AACDCF">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Request for Bid</w:t>
            </w:r>
          </w:p>
          <w:p w14:paraId="540BEFF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General Conditions for Tender</w:t>
            </w:r>
          </w:p>
          <w:p w14:paraId="2CE93957"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Criteria and Submittals</w:t>
            </w:r>
          </w:p>
          <w:p w14:paraId="059068FE"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Price Offer Sheet</w:t>
            </w:r>
          </w:p>
          <w:p w14:paraId="1A042BE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Supplier Information Form</w:t>
            </w:r>
          </w:p>
          <w:p w14:paraId="68EE322A" w14:textId="5160FE88" w:rsidR="4221F6F4" w:rsidRPr="00CE2D52" w:rsidRDefault="4221F6F4">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Modern Slavery Questionnaire </w:t>
            </w:r>
          </w:p>
          <w:p w14:paraId="3221C013" w14:textId="4EBC72E2"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Scope of Work/Technical Specifications/B</w:t>
            </w:r>
            <w:r w:rsidR="31672DAA" w:rsidRPr="00CE2D52">
              <w:rPr>
                <w:rFonts w:ascii="Times New Roman" w:hAnsi="Times New Roman" w:cs="Times New Roman"/>
                <w:color w:val="000000" w:themeColor="text1"/>
                <w:sz w:val="24"/>
                <w:szCs w:val="24"/>
              </w:rPr>
              <w:t>O</w:t>
            </w:r>
            <w:r w:rsidRPr="00CE2D52">
              <w:rPr>
                <w:rFonts w:ascii="Times New Roman" w:hAnsi="Times New Roman" w:cs="Times New Roman"/>
                <w:color w:val="000000" w:themeColor="text1"/>
                <w:sz w:val="24"/>
                <w:szCs w:val="24"/>
              </w:rPr>
              <w:t>Q</w:t>
            </w:r>
          </w:p>
          <w:p w14:paraId="707227F9"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Sample Contract</w:t>
            </w:r>
          </w:p>
        </w:tc>
      </w:tr>
    </w:tbl>
    <w:p w14:paraId="739CBD61" w14:textId="77777777" w:rsidR="000D6DD6" w:rsidRPr="00B0164F" w:rsidRDefault="00A951D9">
      <w:pPr>
        <w:pStyle w:val="Heading1"/>
        <w:numPr>
          <w:ilvl w:val="0"/>
          <w:numId w:val="7"/>
        </w:numPr>
        <w:spacing w:before="240"/>
        <w:ind w:hanging="634"/>
        <w:rPr>
          <w:rFonts w:ascii="Times New Roman" w:hAnsi="Times New Roman" w:cs="Times New Roman"/>
          <w:sz w:val="24"/>
          <w:szCs w:val="24"/>
        </w:rPr>
      </w:pPr>
      <w:bookmarkStart w:id="1" w:name="_heading=h.30j0zll" w:colFirst="0" w:colLast="0"/>
      <w:bookmarkStart w:id="2" w:name="_heading=h.1fob9te" w:colFirst="0" w:colLast="0"/>
      <w:bookmarkEnd w:id="1"/>
      <w:bookmarkEnd w:id="2"/>
      <w:r w:rsidRPr="00B0164F">
        <w:rPr>
          <w:rFonts w:ascii="Times New Roman" w:hAnsi="Times New Roman" w:cs="Times New Roman"/>
          <w:sz w:val="24"/>
          <w:szCs w:val="24"/>
        </w:rPr>
        <w:t>General Conditions for Tender</w:t>
      </w:r>
    </w:p>
    <w:p w14:paraId="30427A05" w14:textId="3D964CCF"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invites offers for the goods, services and/or works described and summarized in these documents, and in accordance with procedures, conditions and contract terms presented herein. Mercy Corps reserves the right to vary the quantity of work/materials specified in the </w:t>
      </w:r>
      <w:r w:rsidR="00510535" w:rsidRPr="00854789">
        <w:rPr>
          <w:rFonts w:ascii="Times New Roman" w:eastAsia="Times New Roman" w:hAnsi="Times New Roman" w:cs="Times New Roman"/>
          <w:color w:val="000000"/>
          <w:sz w:val="24"/>
          <w:szCs w:val="24"/>
        </w:rPr>
        <w:t>RF</w:t>
      </w:r>
      <w:r w:rsidR="00854789" w:rsidRPr="0037759C">
        <w:rPr>
          <w:rFonts w:ascii="Times New Roman" w:eastAsia="Times New Roman" w:hAnsi="Times New Roman" w:cs="Times New Roman"/>
          <w:color w:val="000000"/>
          <w:sz w:val="24"/>
          <w:szCs w:val="24"/>
        </w:rPr>
        <w:t>Q</w:t>
      </w:r>
      <w:r w:rsidR="00510535" w:rsidRPr="00B0164F">
        <w:rPr>
          <w:rFonts w:ascii="Times New Roman" w:eastAsia="Times New Roman" w:hAnsi="Times New Roman" w:cs="Times New Roman"/>
          <w:color w:val="000000"/>
          <w:sz w:val="24"/>
          <w:szCs w:val="24"/>
        </w:rPr>
        <w:t xml:space="preserve"> w</w:t>
      </w:r>
      <w:r w:rsidRPr="00B0164F">
        <w:rPr>
          <w:rFonts w:ascii="Times New Roman" w:eastAsia="Times New Roman" w:hAnsi="Times New Roman" w:cs="Times New Roman"/>
          <w:color w:val="000000"/>
          <w:sz w:val="24"/>
          <w:szCs w:val="24"/>
        </w:rPr>
        <w:t>ithout any changes in unit price or other terms and conditions and to accept or reject any, all, or part of submitted offers.</w:t>
      </w:r>
    </w:p>
    <w:p w14:paraId="41C8F396" w14:textId="77777777" w:rsidR="000D6DD6" w:rsidRPr="0037759C" w:rsidRDefault="000D6DD6">
      <w:pPr>
        <w:widowControl w:val="0"/>
        <w:spacing w:after="0" w:line="240" w:lineRule="auto"/>
        <w:rPr>
          <w:rFonts w:ascii="Times New Roman" w:eastAsia="Times New Roman" w:hAnsi="Times New Roman" w:cs="Times New Roman"/>
          <w:color w:val="000000"/>
          <w:sz w:val="20"/>
          <w:szCs w:val="20"/>
        </w:rPr>
      </w:pPr>
    </w:p>
    <w:p w14:paraId="1A7DB0B8" w14:textId="77777777" w:rsidR="000D6DD6" w:rsidRPr="00B0164F" w:rsidRDefault="00A951D9" w:rsidP="0037759C">
      <w:pPr>
        <w:widowControl w:val="0"/>
        <w:spacing w:after="160" w:line="240" w:lineRule="auto"/>
        <w:ind w:left="90"/>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2.1</w:t>
      </w:r>
      <w:r w:rsidRPr="00B0164F">
        <w:rPr>
          <w:rFonts w:ascii="Times New Roman" w:eastAsia="Times New Roman" w:hAnsi="Times New Roman" w:cs="Times New Roman"/>
          <w:b/>
          <w:color w:val="000000"/>
          <w:sz w:val="24"/>
          <w:szCs w:val="24"/>
        </w:rPr>
        <w:tab/>
        <w:t>Mercy Corps’ Anti-Bribery and Anti-Corruption Statement</w:t>
      </w:r>
    </w:p>
    <w:p w14:paraId="76773928" w14:textId="77777777"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Mercy Corps strictly prohibits</w:t>
      </w:r>
      <w:r w:rsidRPr="00B0164F">
        <w:rPr>
          <w:rFonts w:ascii="Times New Roman" w:eastAsia="Times New Roman" w:hAnsi="Times New Roman" w:cs="Times New Roman"/>
          <w:color w:val="000000"/>
          <w:sz w:val="24"/>
          <w:szCs w:val="24"/>
        </w:rPr>
        <w:t>:</w:t>
      </w:r>
    </w:p>
    <w:p w14:paraId="14B7F97A" w14:textId="77777777" w:rsidR="000D6DD6" w:rsidRPr="00B0164F" w:rsidRDefault="00A951D9">
      <w:pPr>
        <w:widowControl w:val="0"/>
        <w:numPr>
          <w:ilvl w:val="0"/>
          <w:numId w:val="3"/>
        </w:numPr>
        <w:spacing w:after="0" w:line="240" w:lineRule="auto"/>
        <w:rPr>
          <w:rFonts w:ascii="Times New Roman" w:hAnsi="Times New Roman" w:cs="Times New Roman"/>
          <w:color w:val="000000"/>
          <w:sz w:val="24"/>
          <w:szCs w:val="24"/>
        </w:rPr>
      </w:pPr>
      <w:r w:rsidRPr="00B0164F">
        <w:rPr>
          <w:rFonts w:ascii="Times New Roman" w:eastAsia="Times New Roman" w:hAnsi="Times New Roman" w:cs="Times New Roman"/>
          <w:i/>
          <w:color w:val="000000"/>
          <w:sz w:val="24"/>
          <w:szCs w:val="24"/>
          <w:u w:val="single"/>
        </w:rPr>
        <w:t>Any form of bribe or kickback in relation to its activities</w:t>
      </w:r>
    </w:p>
    <w:p w14:paraId="2D091C07"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prohibition includes any </w:t>
      </w:r>
      <w:r w:rsidRPr="0037759C">
        <w:rPr>
          <w:rFonts w:ascii="Times New Roman" w:eastAsia="Times New Roman" w:hAnsi="Times New Roman" w:cs="Times New Roman"/>
          <w:color w:val="000000"/>
          <w:sz w:val="24"/>
          <w:szCs w:val="24"/>
        </w:rPr>
        <w:t>request</w:t>
      </w:r>
      <w:r w:rsidRPr="00B0164F">
        <w:rPr>
          <w:rFonts w:ascii="Times New Roman" w:eastAsia="Times New Roman" w:hAnsi="Times New Roman" w:cs="Times New Roman"/>
          <w:color w:val="000000"/>
          <w:sz w:val="24"/>
          <w:szCs w:val="24"/>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37759C">
        <w:rPr>
          <w:rFonts w:ascii="Times New Roman" w:eastAsia="Times New Roman" w:hAnsi="Times New Roman" w:cs="Times New Roman"/>
          <w:color w:val="000000"/>
          <w:sz w:val="24"/>
          <w:szCs w:val="24"/>
        </w:rPr>
        <w:t>offer</w:t>
      </w:r>
      <w:r w:rsidRPr="00B0164F">
        <w:rPr>
          <w:rFonts w:ascii="Times New Roman" w:eastAsia="Times New Roman" w:hAnsi="Times New Roman" w:cs="Times New Roman"/>
          <w:color w:val="000000"/>
          <w:sz w:val="24"/>
          <w:szCs w:val="24"/>
        </w:rPr>
        <w:t xml:space="preserve"> from any company or individual to provide anything of value to any Mercy Corps employee, consultant or agent in exchange for that person taking or not taking any action related to the award of the contract or the contract.</w:t>
      </w:r>
    </w:p>
    <w:p w14:paraId="6E7BEAA2" w14:textId="77777777" w:rsidR="000D6DD6" w:rsidRPr="0037759C" w:rsidRDefault="00A951D9">
      <w:pPr>
        <w:widowControl w:val="0"/>
        <w:spacing w:after="0" w:line="240" w:lineRule="auto"/>
        <w:ind w:left="720"/>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32B3779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Conflicts of interests in the awarding or management of contracts </w:t>
      </w:r>
    </w:p>
    <w:p w14:paraId="212ED7F8"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63E4A9CD" w14:textId="77777777" w:rsidR="000D6DD6" w:rsidRPr="0037759C" w:rsidRDefault="00A951D9">
      <w:pPr>
        <w:widowControl w:val="0"/>
        <w:spacing w:after="0" w:line="240" w:lineRule="auto"/>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5141B998"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The sharing or obtaining of confidential information</w:t>
      </w:r>
    </w:p>
    <w:p w14:paraId="5D20CA72" w14:textId="140B7FCF"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Mercy Corps prohibits its employees from sharing, and any </w:t>
      </w:r>
      <w:r w:rsidR="3B54582A"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from obtaining, confidential information related to this solicitation, including information regarding Mercy Corps’ price estimates, competing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or competing offers, etc.  Any information provided to one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must be provided to all other </w:t>
      </w:r>
      <w:r w:rsidR="78D9C84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w:t>
      </w:r>
    </w:p>
    <w:p w14:paraId="4F6584BE" w14:textId="77777777" w:rsidR="000D6DD6" w:rsidRPr="0037759C" w:rsidRDefault="00A951D9">
      <w:pPr>
        <w:widowControl w:val="0"/>
        <w:spacing w:after="0" w:line="240" w:lineRule="auto"/>
        <w:rPr>
          <w:rFonts w:ascii="Times New Roman" w:eastAsia="Times New Roman" w:hAnsi="Times New Roman" w:cs="Times New Roman"/>
          <w:color w:val="000000"/>
          <w:sz w:val="16"/>
          <w:szCs w:val="16"/>
        </w:rPr>
      </w:pPr>
      <w:r w:rsidRPr="0037759C">
        <w:rPr>
          <w:rFonts w:ascii="Times New Roman" w:eastAsia="Times New Roman" w:hAnsi="Times New Roman" w:cs="Times New Roman"/>
          <w:color w:val="000000"/>
          <w:sz w:val="20"/>
          <w:szCs w:val="20"/>
        </w:rPr>
        <w:t> </w:t>
      </w:r>
    </w:p>
    <w:p w14:paraId="1D14E6E1" w14:textId="6625D908" w:rsidR="000D6DD6" w:rsidRPr="00B0164F" w:rsidRDefault="00A951D9">
      <w:pPr>
        <w:widowControl w:val="0"/>
        <w:numPr>
          <w:ilvl w:val="0"/>
          <w:numId w:val="3"/>
        </w:numPr>
        <w:spacing w:after="0" w:line="240" w:lineRule="auto"/>
        <w:rPr>
          <w:rFonts w:ascii="Times New Roman" w:hAnsi="Times New Roman" w:cs="Times New Roman"/>
          <w:i/>
          <w:iCs/>
          <w:color w:val="000000"/>
          <w:sz w:val="24"/>
          <w:szCs w:val="24"/>
        </w:rPr>
      </w:pPr>
      <w:r w:rsidRPr="00B0164F">
        <w:rPr>
          <w:rFonts w:ascii="Times New Roman" w:eastAsia="Times New Roman" w:hAnsi="Times New Roman" w:cs="Times New Roman"/>
          <w:i/>
          <w:iCs/>
          <w:color w:val="000000" w:themeColor="text1"/>
          <w:sz w:val="24"/>
          <w:szCs w:val="24"/>
          <w:u w:val="single"/>
        </w:rPr>
        <w:t xml:space="preserve">Collusion between/among </w:t>
      </w:r>
      <w:r w:rsidR="78D9C845" w:rsidRPr="00B0164F">
        <w:rPr>
          <w:rFonts w:ascii="Times New Roman" w:eastAsia="Times New Roman" w:hAnsi="Times New Roman" w:cs="Times New Roman"/>
          <w:i/>
          <w:iCs/>
          <w:color w:val="000000" w:themeColor="text1"/>
          <w:sz w:val="24"/>
          <w:szCs w:val="24"/>
          <w:u w:val="single"/>
        </w:rPr>
        <w:t>bidder</w:t>
      </w:r>
      <w:r w:rsidRPr="00B0164F">
        <w:rPr>
          <w:rFonts w:ascii="Times New Roman" w:eastAsia="Times New Roman" w:hAnsi="Times New Roman" w:cs="Times New Roman"/>
          <w:i/>
          <w:iCs/>
          <w:color w:val="000000" w:themeColor="text1"/>
          <w:sz w:val="24"/>
          <w:szCs w:val="24"/>
          <w:u w:val="single"/>
        </w:rPr>
        <w:t>s</w:t>
      </w:r>
    </w:p>
    <w:p w14:paraId="0029B8FF"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0BAC73C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lastRenderedPageBreak/>
        <w:t>Any form of exploitation, abuse, human trafficking or internal sexual misconduct</w:t>
      </w:r>
    </w:p>
    <w:p w14:paraId="7060DCB4"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its partners to adhere to its Safeguarding policies including the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0D0B940D" w14:textId="77777777" w:rsidR="000D6DD6" w:rsidRPr="00B0164F" w:rsidRDefault="000D6DD6">
      <w:pPr>
        <w:widowControl w:val="0"/>
        <w:spacing w:after="0" w:line="240" w:lineRule="auto"/>
        <w:ind w:left="720"/>
        <w:jc w:val="both"/>
        <w:rPr>
          <w:rFonts w:ascii="Times New Roman" w:eastAsia="Times New Roman" w:hAnsi="Times New Roman" w:cs="Times New Roman"/>
          <w:color w:val="000000"/>
          <w:sz w:val="24"/>
          <w:szCs w:val="24"/>
        </w:rPr>
      </w:pPr>
    </w:p>
    <w:p w14:paraId="19034E39"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Violations of these prohibitions, along with all evidence of such violations, should be reported to: </w:t>
      </w:r>
    </w:p>
    <w:p w14:paraId="3C2832F4" w14:textId="77777777" w:rsidR="000D6DD6" w:rsidRPr="00B0164F" w:rsidRDefault="00A951D9">
      <w:pPr>
        <w:widowControl w:val="0"/>
        <w:spacing w:after="0" w:line="240" w:lineRule="auto"/>
        <w:jc w:val="center"/>
        <w:rPr>
          <w:rFonts w:ascii="Times New Roman" w:eastAsia="Times New Roman" w:hAnsi="Times New Roman" w:cs="Times New Roman"/>
          <w:b/>
          <w:color w:val="000000"/>
          <w:sz w:val="24"/>
          <w:szCs w:val="24"/>
        </w:rPr>
      </w:pPr>
      <w:hyperlink r:id="rId14">
        <w:r w:rsidRPr="00B0164F">
          <w:rPr>
            <w:rFonts w:ascii="Times New Roman" w:eastAsia="Times New Roman" w:hAnsi="Times New Roman" w:cs="Times New Roman"/>
            <w:b/>
            <w:color w:val="0000FF"/>
            <w:sz w:val="24"/>
            <w:szCs w:val="24"/>
            <w:u w:val="single"/>
          </w:rPr>
          <w:t>http://mercycorps.org/integrityhotline</w:t>
        </w:r>
      </w:hyperlink>
      <w:r w:rsidRPr="00B0164F">
        <w:rPr>
          <w:rFonts w:ascii="Times New Roman" w:eastAsia="Times New Roman" w:hAnsi="Times New Roman" w:cs="Times New Roman"/>
          <w:b/>
          <w:color w:val="000000"/>
          <w:sz w:val="24"/>
          <w:szCs w:val="24"/>
        </w:rPr>
        <w:t xml:space="preserve"> </w:t>
      </w:r>
    </w:p>
    <w:p w14:paraId="0E27B00A" w14:textId="77777777" w:rsidR="000D6DD6" w:rsidRPr="00B0164F" w:rsidRDefault="000D6DD6">
      <w:pPr>
        <w:widowControl w:val="0"/>
        <w:spacing w:after="0" w:line="240" w:lineRule="auto"/>
        <w:jc w:val="center"/>
        <w:rPr>
          <w:rFonts w:ascii="Times New Roman" w:eastAsia="Times New Roman" w:hAnsi="Times New Roman" w:cs="Times New Roman"/>
          <w:b/>
          <w:color w:val="000000"/>
          <w:sz w:val="24"/>
          <w:szCs w:val="24"/>
        </w:rPr>
      </w:pPr>
    </w:p>
    <w:p w14:paraId="2FBA87AA"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0061E4C" w14:textId="77777777" w:rsidR="000D6DD6" w:rsidRPr="00B0164F" w:rsidRDefault="000D6DD6">
      <w:pPr>
        <w:widowControl w:val="0"/>
        <w:spacing w:after="0" w:line="240" w:lineRule="auto"/>
        <w:rPr>
          <w:rFonts w:ascii="Times New Roman" w:eastAsia="Times New Roman" w:hAnsi="Times New Roman" w:cs="Times New Roman"/>
          <w:color w:val="000000"/>
          <w:sz w:val="24"/>
          <w:szCs w:val="24"/>
        </w:rPr>
      </w:pPr>
    </w:p>
    <w:p w14:paraId="5FDE91A0"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AC92062" w14:textId="77777777" w:rsidR="0043178E" w:rsidRPr="00B0164F" w:rsidRDefault="0043178E">
      <w:pPr>
        <w:widowControl w:val="0"/>
        <w:spacing w:after="0" w:line="240" w:lineRule="auto"/>
        <w:jc w:val="both"/>
        <w:rPr>
          <w:rFonts w:ascii="Times New Roman" w:eastAsia="Times New Roman" w:hAnsi="Times New Roman" w:cs="Times New Roman"/>
          <w:color w:val="000000"/>
          <w:sz w:val="24"/>
          <w:szCs w:val="24"/>
        </w:rPr>
      </w:pPr>
    </w:p>
    <w:p w14:paraId="2D52EEF5"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2.2 </w:t>
      </w:r>
      <w:r w:rsidRPr="00B0164F">
        <w:rPr>
          <w:rFonts w:ascii="Times New Roman" w:eastAsia="Times New Roman" w:hAnsi="Times New Roman" w:cs="Times New Roman"/>
          <w:b/>
          <w:color w:val="000000"/>
          <w:sz w:val="24"/>
          <w:szCs w:val="24"/>
        </w:rPr>
        <w:tab/>
        <w:t xml:space="preserve">Tender Basis: </w:t>
      </w:r>
    </w:p>
    <w:p w14:paraId="51F767B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2C3C9A05"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No respondent should add, omit or change any item, term or condition herein.</w:t>
      </w:r>
    </w:p>
    <w:p w14:paraId="6FE2615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suppliers have any additional requests and conditions, these shall be stipulated in an exception sheet.</w:t>
      </w:r>
    </w:p>
    <w:p w14:paraId="115C52FF" w14:textId="4F74F50B"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Each </w:t>
      </w:r>
      <w:r w:rsidR="39B972AB"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may make one response only.</w:t>
      </w:r>
    </w:p>
    <w:p w14:paraId="2EA71FE9" w14:textId="210CC39F" w:rsidR="000D6DD6" w:rsidRPr="00854789" w:rsidRDefault="00A951D9">
      <w:pPr>
        <w:widowControl w:val="0"/>
        <w:numPr>
          <w:ilvl w:val="0"/>
          <w:numId w:val="8"/>
        </w:numPr>
        <w:spacing w:after="160" w:line="240" w:lineRule="auto"/>
        <w:rPr>
          <w:rFonts w:ascii="Times New Roman" w:hAnsi="Times New Roman" w:cs="Times New Roman"/>
          <w:color w:val="000000"/>
          <w:sz w:val="24"/>
          <w:szCs w:val="24"/>
        </w:rPr>
      </w:pPr>
      <w:r w:rsidRPr="00854789">
        <w:rPr>
          <w:rFonts w:ascii="Times New Roman" w:eastAsia="Times New Roman" w:hAnsi="Times New Roman" w:cs="Times New Roman"/>
          <w:color w:val="000000"/>
          <w:sz w:val="24"/>
          <w:szCs w:val="24"/>
        </w:rPr>
        <w:t xml:space="preserve">Each offer shall be valid for the period of </w:t>
      </w:r>
      <w:r w:rsidRPr="0037759C">
        <w:rPr>
          <w:rFonts w:ascii="Times New Roman" w:eastAsia="Times New Roman" w:hAnsi="Times New Roman" w:cs="Times New Roman"/>
          <w:b/>
          <w:bCs/>
          <w:color w:val="0000FF"/>
          <w:sz w:val="24"/>
          <w:szCs w:val="24"/>
        </w:rPr>
        <w:t>[</w:t>
      </w:r>
      <w:r w:rsidR="0058778C">
        <w:rPr>
          <w:rFonts w:ascii="Times New Roman" w:eastAsia="Times New Roman" w:hAnsi="Times New Roman" w:cs="Times New Roman"/>
          <w:b/>
          <w:bCs/>
          <w:color w:val="0000FF"/>
          <w:sz w:val="24"/>
          <w:szCs w:val="24"/>
        </w:rPr>
        <w:t>6</w:t>
      </w:r>
      <w:r w:rsidR="00D5488D">
        <w:rPr>
          <w:rFonts w:ascii="Times New Roman" w:eastAsia="Times New Roman" w:hAnsi="Times New Roman" w:cs="Times New Roman"/>
          <w:b/>
          <w:bCs/>
          <w:color w:val="0000FF"/>
          <w:sz w:val="24"/>
          <w:szCs w:val="24"/>
        </w:rPr>
        <w:t>0</w:t>
      </w:r>
      <w:r w:rsidR="0093083C" w:rsidRPr="0037759C">
        <w:rPr>
          <w:rFonts w:ascii="Times New Roman" w:eastAsia="Times New Roman" w:hAnsi="Times New Roman" w:cs="Times New Roman"/>
          <w:b/>
          <w:bCs/>
          <w:color w:val="0000FF"/>
          <w:sz w:val="24"/>
          <w:szCs w:val="24"/>
        </w:rPr>
        <w:t xml:space="preserve"> </w:t>
      </w:r>
      <w:r w:rsidRPr="0037759C">
        <w:rPr>
          <w:rFonts w:ascii="Times New Roman" w:eastAsia="Times New Roman" w:hAnsi="Times New Roman" w:cs="Times New Roman"/>
          <w:b/>
          <w:bCs/>
          <w:color w:val="0000FF"/>
          <w:sz w:val="24"/>
          <w:szCs w:val="24"/>
        </w:rPr>
        <w:t>days</w:t>
      </w:r>
      <w:r w:rsidRPr="00854789">
        <w:rPr>
          <w:rFonts w:ascii="Times New Roman" w:eastAsia="Times New Roman" w:hAnsi="Times New Roman" w:cs="Times New Roman"/>
          <w:color w:val="0000FF"/>
          <w:sz w:val="24"/>
          <w:szCs w:val="24"/>
        </w:rPr>
        <w:t>]</w:t>
      </w:r>
      <w:r w:rsidRPr="00854789">
        <w:rPr>
          <w:rFonts w:ascii="Times New Roman" w:eastAsia="Times New Roman" w:hAnsi="Times New Roman" w:cs="Times New Roman"/>
          <w:color w:val="000000"/>
          <w:sz w:val="24"/>
          <w:szCs w:val="24"/>
        </w:rPr>
        <w:t xml:space="preserve"> from its date of submission.</w:t>
      </w:r>
    </w:p>
    <w:p w14:paraId="3938696C"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should indicate whether they include taxes, compulsory payments, levies and/or duties, including VAT, if applicable.</w:t>
      </w:r>
    </w:p>
    <w:p w14:paraId="21B7A17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9355E5C" w14:textId="57F68CC0" w:rsidR="000D6DD6" w:rsidRPr="0037759C"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37759C">
        <w:rPr>
          <w:rFonts w:ascii="Times New Roman" w:eastAsia="Times New Roman" w:hAnsi="Times New Roman" w:cs="Times New Roman"/>
          <w:color w:val="000000"/>
          <w:sz w:val="24"/>
          <w:szCs w:val="24"/>
        </w:rPr>
        <w:t xml:space="preserve">Any requests for clarifications regarding the project that are not addressed in written documents must be presented to Mercy Corps in writing. The answer to any question raised in writing by any </w:t>
      </w:r>
      <w:r w:rsidR="39B972AB"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will be issued to that </w:t>
      </w:r>
      <w:r w:rsidR="5085166D"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In some </w:t>
      </w:r>
      <w:r w:rsidR="0093083C" w:rsidRPr="0037759C">
        <w:rPr>
          <w:rFonts w:ascii="Times New Roman" w:eastAsia="Times New Roman" w:hAnsi="Times New Roman" w:cs="Times New Roman"/>
          <w:color w:val="000000"/>
          <w:sz w:val="24"/>
          <w:szCs w:val="24"/>
        </w:rPr>
        <w:t>cases,</w:t>
      </w:r>
      <w:r w:rsidRPr="0037759C">
        <w:rPr>
          <w:rFonts w:ascii="Times New Roman" w:eastAsia="Times New Roman" w:hAnsi="Times New Roman" w:cs="Times New Roman"/>
          <w:color w:val="000000"/>
          <w:sz w:val="24"/>
          <w:szCs w:val="24"/>
        </w:rPr>
        <w:t xml:space="preserve"> Mercy Corps may choose to issue clarifications to all </w:t>
      </w:r>
      <w:r w:rsidR="5085166D"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s. It is a condition of this tender that no clarification shall be deemed to supersede, contradict, </w:t>
      </w:r>
      <w:r w:rsidRPr="0037759C">
        <w:rPr>
          <w:rFonts w:ascii="Times New Roman" w:eastAsia="Times New Roman" w:hAnsi="Times New Roman" w:cs="Times New Roman"/>
          <w:color w:val="000000"/>
          <w:sz w:val="24"/>
          <w:szCs w:val="24"/>
        </w:rPr>
        <w:lastRenderedPageBreak/>
        <w:t xml:space="preserve">add to or detract from the conditions hereof, unless made in writing as an Addendum to Tender and signed by Mercy Corps or its designated representative.  </w:t>
      </w:r>
    </w:p>
    <w:p w14:paraId="0BBEF7C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This Tender does not obligate Mercy Corps to execute a contract nor does it commit Mercy Corps to pay any costs incurred in the preparation and submission of bids. Furthermore, Mercy Corps reserves the right to reject any and all offers, if such action is considered to be in the best interest of Mercy Corps.</w:t>
      </w:r>
    </w:p>
    <w:p w14:paraId="66B2DC43"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2.3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Supplier Eligibility</w:t>
      </w:r>
    </w:p>
    <w:p w14:paraId="3F7F0B3C" w14:textId="28827718"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Suppliers may not apply, and will be rejected as ineligible, if they:</w:t>
      </w:r>
    </w:p>
    <w:p w14:paraId="365346AB"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not registered companies</w:t>
      </w:r>
    </w:p>
    <w:p w14:paraId="642C6F7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bankrupt or in the process of going bankrupt</w:t>
      </w:r>
    </w:p>
    <w:p w14:paraId="13CA5BEA" w14:textId="301FA94A"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convicted of illegal/corrupt activities, and/or unprofessional conduct</w:t>
      </w:r>
    </w:p>
    <w:p w14:paraId="46819CC7"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guilty of grave professional misconduct</w:t>
      </w:r>
    </w:p>
    <w:p w14:paraId="219F628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not fulfilled obligations related to payment of social security and taxes</w:t>
      </w:r>
    </w:p>
    <w:p w14:paraId="1F76EDA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guilty of serious misinterpretation in supplying information</w:t>
      </w:r>
    </w:p>
    <w:p w14:paraId="3DFA245A" w14:textId="1B4D1B13"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Are in violation of the policies outlined in Mercy Corps Anti Bribery or </w:t>
      </w:r>
      <w:r w:rsidR="08B16F1B" w:rsidRPr="00B0164F">
        <w:rPr>
          <w:rFonts w:ascii="Times New Roman" w:eastAsia="Times New Roman" w:hAnsi="Times New Roman" w:cs="Times New Roman"/>
          <w:color w:val="000000" w:themeColor="text1"/>
          <w:sz w:val="24"/>
          <w:szCs w:val="24"/>
        </w:rPr>
        <w:t>Anti-Corruption</w:t>
      </w:r>
      <w:r w:rsidRPr="00B0164F">
        <w:rPr>
          <w:rFonts w:ascii="Times New Roman" w:eastAsia="Times New Roman" w:hAnsi="Times New Roman" w:cs="Times New Roman"/>
          <w:color w:val="000000" w:themeColor="text1"/>
          <w:sz w:val="24"/>
          <w:szCs w:val="24"/>
        </w:rPr>
        <w:t xml:space="preserve"> Statement</w:t>
      </w:r>
    </w:p>
    <w:p w14:paraId="72BF8EE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6D942670" w14:textId="43701C9A"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Additional eligibility criteria, if applicable, are stated in section 3.2 of this tender.</w:t>
      </w:r>
    </w:p>
    <w:p w14:paraId="4D8D9475"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2.4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Response Documents</w:t>
      </w:r>
    </w:p>
    <w:p w14:paraId="62C5F90C" w14:textId="53962AD4" w:rsidR="000D6DD6" w:rsidRPr="00B0164F" w:rsidRDefault="346A9F11">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Bidders</w:t>
      </w:r>
      <w:r w:rsidR="7C68A763"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00" w:themeColor="text1"/>
          <w:sz w:val="24"/>
          <w:szCs w:val="24"/>
        </w:rPr>
        <w:t xml:space="preserve">must submit an offer in their own format and ensure it contains all the required documents and information specified in this tender. </w:t>
      </w:r>
      <w:r w:rsidR="5301FBB0" w:rsidRPr="00B0164F">
        <w:rPr>
          <w:rFonts w:ascii="Times New Roman" w:eastAsia="Times New Roman" w:hAnsi="Times New Roman" w:cs="Times New Roman"/>
          <w:color w:val="000000" w:themeColor="text1"/>
          <w:sz w:val="24"/>
          <w:szCs w:val="24"/>
        </w:rPr>
        <w:t>bidder</w:t>
      </w:r>
    </w:p>
    <w:p w14:paraId="2CB1D864"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2.5</w:t>
      </w:r>
      <w:r w:rsidRPr="00B0164F">
        <w:rPr>
          <w:rFonts w:ascii="Times New Roman" w:eastAsia="Times New Roman" w:hAnsi="Times New Roman" w:cs="Times New Roman"/>
          <w:b/>
          <w:color w:val="000000"/>
          <w:sz w:val="24"/>
          <w:szCs w:val="24"/>
        </w:rPr>
        <w:tab/>
        <w:t>Acceptance of Successful Response</w:t>
      </w:r>
    </w:p>
    <w:p w14:paraId="4A9C3E80" w14:textId="539F6FBD"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Documentation submitted by </w:t>
      </w:r>
      <w:r w:rsidR="1DA4421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will be verified by Mercy Corps. The winning </w:t>
      </w:r>
      <w:r w:rsidR="5E59CF5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will be required to sign a contract for the stated, agreed upon amount.</w:t>
      </w:r>
    </w:p>
    <w:p w14:paraId="2E127D48" w14:textId="51B00456"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2.6</w:t>
      </w:r>
      <w:r w:rsidRPr="00B0164F">
        <w:rPr>
          <w:rFonts w:ascii="Times New Roman" w:hAnsi="Times New Roman" w:cs="Times New Roman"/>
          <w:sz w:val="24"/>
          <w:szCs w:val="24"/>
        </w:rPr>
        <w:tab/>
      </w:r>
      <w:r w:rsidR="0043178E" w:rsidRPr="00B0164F">
        <w:rPr>
          <w:rFonts w:ascii="Times New Roman" w:eastAsia="Times New Roman" w:hAnsi="Times New Roman" w:cs="Times New Roman"/>
          <w:b/>
          <w:bCs/>
          <w:color w:val="000000" w:themeColor="text1"/>
          <w:sz w:val="24"/>
          <w:szCs w:val="24"/>
        </w:rPr>
        <w:t>Anti-Terrorism</w:t>
      </w:r>
    </w:p>
    <w:p w14:paraId="32DE884B" w14:textId="77777777"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AD75D54" w14:textId="77777777" w:rsidR="000D6DD6" w:rsidRPr="00B0164F" w:rsidRDefault="00A951D9">
      <w:pPr>
        <w:pStyle w:val="Heading1"/>
        <w:numPr>
          <w:ilvl w:val="0"/>
          <w:numId w:val="6"/>
        </w:numPr>
        <w:ind w:left="360"/>
        <w:rPr>
          <w:rFonts w:ascii="Times New Roman" w:hAnsi="Times New Roman" w:cs="Times New Roman"/>
          <w:sz w:val="24"/>
          <w:szCs w:val="24"/>
        </w:rPr>
      </w:pPr>
      <w:bookmarkStart w:id="3" w:name="_heading=h.3znysh7" w:colFirst="0" w:colLast="0"/>
      <w:bookmarkEnd w:id="3"/>
      <w:r w:rsidRPr="00B0164F">
        <w:rPr>
          <w:rFonts w:ascii="Times New Roman" w:hAnsi="Times New Roman" w:cs="Times New Roman"/>
          <w:sz w:val="24"/>
          <w:szCs w:val="24"/>
        </w:rPr>
        <w:lastRenderedPageBreak/>
        <w:t>Criteria &amp; Submittals</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480"/>
      </w:tblGrid>
      <w:tr w:rsidR="000D6DD6" w:rsidRPr="00B0164F" w14:paraId="596E70D0" w14:textId="77777777" w:rsidTr="00B0164F">
        <w:trPr>
          <w:trHeight w:val="1697"/>
        </w:trPr>
        <w:tc>
          <w:tcPr>
            <w:tcW w:w="10480" w:type="dxa"/>
            <w:tcMar>
              <w:top w:w="100" w:type="dxa"/>
              <w:left w:w="100" w:type="dxa"/>
              <w:bottom w:w="100" w:type="dxa"/>
              <w:right w:w="100" w:type="dxa"/>
            </w:tcMar>
          </w:tcPr>
          <w:p w14:paraId="575C5771"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3.1       Contract Terms </w:t>
            </w:r>
          </w:p>
          <w:p w14:paraId="1EB77EFC" w14:textId="2FC7A112" w:rsidR="000D6DD6" w:rsidRPr="00B0164F" w:rsidRDefault="00A951D9" w:rsidP="0037759C">
            <w:pPr>
              <w:widowControl w:val="0"/>
              <w:spacing w:after="160" w:line="240" w:lineRule="auto"/>
              <w:jc w:val="both"/>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color w:val="000000" w:themeColor="text1"/>
                <w:sz w:val="24"/>
                <w:szCs w:val="24"/>
              </w:rPr>
              <w:t>Mercy Corps intends to issue a</w:t>
            </w:r>
            <w:r w:rsidRPr="00B0164F">
              <w:rPr>
                <w:rFonts w:ascii="Times New Roman" w:eastAsia="Times New Roman" w:hAnsi="Times New Roman" w:cs="Times New Roman"/>
                <w:b/>
                <w:bCs/>
                <w:color w:val="000000" w:themeColor="text1"/>
                <w:sz w:val="24"/>
                <w:szCs w:val="24"/>
              </w:rPr>
              <w:t xml:space="preserve"> </w:t>
            </w:r>
            <w:r w:rsidRPr="00B0164F">
              <w:rPr>
                <w:rFonts w:ascii="Times New Roman" w:eastAsia="Times New Roman" w:hAnsi="Times New Roman" w:cs="Times New Roman"/>
                <w:b/>
                <w:bCs/>
                <w:color w:val="auto"/>
                <w:sz w:val="24"/>
                <w:szCs w:val="24"/>
              </w:rPr>
              <w:t>[Fixed Price]</w:t>
            </w:r>
            <w:r w:rsidRPr="00B0164F">
              <w:rPr>
                <w:rFonts w:ascii="Times New Roman" w:eastAsia="Times New Roman" w:hAnsi="Times New Roman" w:cs="Times New Roman"/>
                <w:color w:val="auto"/>
                <w:sz w:val="24"/>
                <w:szCs w:val="24"/>
              </w:rPr>
              <w:t xml:space="preserve"> </w:t>
            </w:r>
            <w:r w:rsidRPr="00B0164F">
              <w:rPr>
                <w:rFonts w:ascii="Times New Roman" w:eastAsia="Times New Roman" w:hAnsi="Times New Roman" w:cs="Times New Roman"/>
                <w:color w:val="000000" w:themeColor="text1"/>
                <w:sz w:val="24"/>
                <w:szCs w:val="24"/>
              </w:rPr>
              <w:t xml:space="preserve">contract to one or several </w:t>
            </w:r>
            <w:r w:rsidR="00E02ACF" w:rsidRPr="00B0164F">
              <w:rPr>
                <w:rFonts w:ascii="Times New Roman" w:eastAsia="Times New Roman" w:hAnsi="Times New Roman" w:cs="Times New Roman"/>
                <w:color w:val="000000" w:themeColor="text1"/>
                <w:sz w:val="24"/>
                <w:szCs w:val="24"/>
              </w:rPr>
              <w:t>companies</w:t>
            </w:r>
            <w:r w:rsidRPr="00B0164F">
              <w:rPr>
                <w:rFonts w:ascii="Times New Roman" w:eastAsia="Times New Roman" w:hAnsi="Times New Roman" w:cs="Times New Roman"/>
                <w:color w:val="000000" w:themeColor="text1"/>
                <w:sz w:val="24"/>
                <w:szCs w:val="24"/>
              </w:rPr>
              <w:t xml:space="preserve"> or organization(s). The successful </w:t>
            </w:r>
            <w:r w:rsidR="51D516B2"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shall be required to adhere to the statement of work and terms and conditions of the resulting contract. The anticipated contract is incorporated in </w:t>
            </w:r>
            <w:r w:rsidRPr="00B0164F">
              <w:rPr>
                <w:rFonts w:ascii="Times New Roman" w:eastAsia="Times New Roman" w:hAnsi="Times New Roman" w:cs="Times New Roman"/>
                <w:color w:val="0000FF"/>
                <w:sz w:val="24"/>
                <w:szCs w:val="24"/>
              </w:rPr>
              <w:t xml:space="preserve">Section </w:t>
            </w:r>
            <w:r w:rsidR="00D5488D">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 xml:space="preserve"> herein. By submitting a</w:t>
            </w:r>
            <w:r w:rsidR="22BAD4FB" w:rsidRPr="00B0164F">
              <w:rPr>
                <w:rFonts w:ascii="Times New Roman" w:eastAsia="Times New Roman" w:hAnsi="Times New Roman" w:cs="Times New Roman"/>
                <w:color w:val="000000" w:themeColor="text1"/>
                <w:sz w:val="24"/>
                <w:szCs w:val="24"/>
              </w:rPr>
              <w:t xml:space="preserve"> bid</w:t>
            </w:r>
            <w:r w:rsidRPr="00B0164F">
              <w:rPr>
                <w:rFonts w:ascii="Times New Roman" w:eastAsia="Times New Roman" w:hAnsi="Times New Roman" w:cs="Times New Roman"/>
                <w:color w:val="000000" w:themeColor="text1"/>
                <w:sz w:val="24"/>
                <w:szCs w:val="24"/>
              </w:rPr>
              <w:t xml:space="preserve">, </w:t>
            </w:r>
            <w:r w:rsidR="0310AAAC"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certify that they understand and agree to all of the terms and clauses contained in </w:t>
            </w:r>
            <w:r w:rsidRPr="00B0164F">
              <w:rPr>
                <w:rFonts w:ascii="Times New Roman" w:eastAsia="Times New Roman" w:hAnsi="Times New Roman" w:cs="Times New Roman"/>
                <w:color w:val="0000FF"/>
                <w:sz w:val="24"/>
                <w:szCs w:val="24"/>
              </w:rPr>
              <w:t xml:space="preserve">Section </w:t>
            </w:r>
            <w:r w:rsidR="00D5488D">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w:t>
            </w:r>
          </w:p>
        </w:tc>
      </w:tr>
      <w:tr w:rsidR="000D6DD6" w:rsidRPr="00B0164F" w14:paraId="35FA1128" w14:textId="77777777" w:rsidTr="00B0164F">
        <w:trPr>
          <w:trHeight w:val="6549"/>
        </w:trPr>
        <w:tc>
          <w:tcPr>
            <w:tcW w:w="10480" w:type="dxa"/>
            <w:tcMar>
              <w:top w:w="100" w:type="dxa"/>
              <w:left w:w="100" w:type="dxa"/>
              <w:bottom w:w="100" w:type="dxa"/>
              <w:right w:w="100" w:type="dxa"/>
            </w:tcMar>
          </w:tcPr>
          <w:p w14:paraId="6E984257" w14:textId="4689EBBA" w:rsidR="000D6DD6" w:rsidRPr="00F21DC2" w:rsidRDefault="00A951D9" w:rsidP="5F8F5383">
            <w:pPr>
              <w:widowControl w:val="0"/>
              <w:spacing w:after="160" w:line="240" w:lineRule="auto"/>
              <w:rPr>
                <w:rFonts w:ascii="Times New Roman" w:eastAsia="Times New Roman" w:hAnsi="Times New Roman" w:cs="Times New Roman"/>
                <w:b/>
                <w:bCs/>
                <w:color w:val="000000"/>
                <w:sz w:val="24"/>
                <w:szCs w:val="24"/>
              </w:rPr>
            </w:pPr>
            <w:r w:rsidRPr="00F21DC2">
              <w:rPr>
                <w:rFonts w:ascii="Times New Roman" w:eastAsia="Times New Roman" w:hAnsi="Times New Roman" w:cs="Times New Roman"/>
                <w:b/>
                <w:bCs/>
                <w:color w:val="000000" w:themeColor="text1"/>
                <w:sz w:val="24"/>
                <w:szCs w:val="24"/>
              </w:rPr>
              <w:t>3.</w:t>
            </w:r>
            <w:r w:rsidR="189593FF" w:rsidRPr="00F21DC2">
              <w:rPr>
                <w:rFonts w:ascii="Times New Roman" w:eastAsia="Times New Roman" w:hAnsi="Times New Roman" w:cs="Times New Roman"/>
                <w:b/>
                <w:bCs/>
                <w:color w:val="000000" w:themeColor="text1"/>
                <w:sz w:val="24"/>
                <w:szCs w:val="24"/>
              </w:rPr>
              <w:t>2</w:t>
            </w:r>
            <w:r w:rsidRPr="00F21DC2">
              <w:rPr>
                <w:rFonts w:ascii="Times New Roman" w:hAnsi="Times New Roman" w:cs="Times New Roman"/>
                <w:sz w:val="24"/>
                <w:szCs w:val="24"/>
              </w:rPr>
              <w:tab/>
            </w:r>
            <w:r w:rsidR="3A128685" w:rsidRPr="00F21DC2">
              <w:rPr>
                <w:rFonts w:ascii="Times New Roman" w:eastAsia="Times New Roman" w:hAnsi="Times New Roman" w:cs="Times New Roman"/>
                <w:b/>
                <w:bCs/>
                <w:color w:val="000000" w:themeColor="text1"/>
                <w:sz w:val="24"/>
                <w:szCs w:val="24"/>
              </w:rPr>
              <w:t>RFB</w:t>
            </w:r>
            <w:r w:rsidRPr="00F21DC2">
              <w:rPr>
                <w:rFonts w:ascii="Times New Roman" w:eastAsia="Times New Roman" w:hAnsi="Times New Roman" w:cs="Times New Roman"/>
                <w:b/>
                <w:bCs/>
                <w:color w:val="000000" w:themeColor="text1"/>
                <w:sz w:val="24"/>
                <w:szCs w:val="24"/>
              </w:rPr>
              <w:t xml:space="preserve"> Submittals</w:t>
            </w:r>
          </w:p>
          <w:p w14:paraId="47D4E3A6" w14:textId="71DADC0C" w:rsidR="000D6DD6" w:rsidRPr="00F21DC2" w:rsidRDefault="00A951D9" w:rsidP="0037759C">
            <w:pPr>
              <w:widowControl w:val="0"/>
              <w:spacing w:after="160" w:line="240" w:lineRule="auto"/>
              <w:jc w:val="both"/>
              <w:rPr>
                <w:rFonts w:ascii="Times New Roman" w:eastAsia="Times New Roman" w:hAnsi="Times New Roman" w:cs="Times New Roman"/>
                <w:color w:val="000000"/>
                <w:sz w:val="24"/>
                <w:szCs w:val="24"/>
              </w:rPr>
            </w:pPr>
            <w:r w:rsidRPr="00F21DC2">
              <w:rPr>
                <w:rFonts w:ascii="Times New Roman" w:eastAsia="Times New Roman" w:hAnsi="Times New Roman" w:cs="Times New Roman"/>
                <w:color w:val="000000"/>
                <w:sz w:val="24"/>
                <w:szCs w:val="24"/>
              </w:rPr>
              <w:t>Documents and required information listed in tender submittals are necessary in order to support the eligibility criteria and to conduct evaluations of received offers (and due diligence). While absence of these documents and/or information does not denote mandatory disqualification of suppliers, the lack of these items has the potential to severely and negatively impact the</w:t>
            </w:r>
            <w:r w:rsidR="004D097A" w:rsidRPr="00F21DC2">
              <w:rPr>
                <w:rFonts w:ascii="Times New Roman" w:eastAsia="Times New Roman" w:hAnsi="Times New Roman" w:cs="Times New Roman"/>
                <w:color w:val="000000"/>
                <w:sz w:val="24"/>
                <w:szCs w:val="24"/>
              </w:rPr>
              <w:t xml:space="preserve"> </w:t>
            </w:r>
            <w:r w:rsidRPr="00F21DC2">
              <w:rPr>
                <w:rFonts w:ascii="Times New Roman" w:eastAsia="Times New Roman" w:hAnsi="Times New Roman" w:cs="Times New Roman"/>
                <w:color w:val="000000"/>
                <w:sz w:val="24"/>
                <w:szCs w:val="24"/>
              </w:rPr>
              <w:t>evaluation of an offer.</w:t>
            </w:r>
          </w:p>
          <w:p w14:paraId="79565636" w14:textId="657647FB" w:rsidR="000D6DD6" w:rsidRPr="00F21DC2" w:rsidRDefault="00A951D9" w:rsidP="5B7A4AAD">
            <w:pPr>
              <w:widowControl w:val="0"/>
              <w:spacing w:after="160" w:line="240" w:lineRule="auto"/>
              <w:rPr>
                <w:rFonts w:ascii="Times New Roman" w:eastAsia="Times New Roman" w:hAnsi="Times New Roman" w:cs="Times New Roman"/>
                <w:b/>
                <w:bCs/>
                <w:color w:val="000000"/>
                <w:sz w:val="24"/>
                <w:szCs w:val="24"/>
              </w:rPr>
            </w:pPr>
            <w:r w:rsidRPr="00F21DC2">
              <w:rPr>
                <w:rFonts w:ascii="Times New Roman" w:eastAsia="Times New Roman" w:hAnsi="Times New Roman" w:cs="Times New Roman"/>
                <w:b/>
                <w:bCs/>
                <w:color w:val="000000" w:themeColor="text1"/>
                <w:sz w:val="24"/>
                <w:szCs w:val="24"/>
              </w:rPr>
              <w:t>Documents supporting the Eligibility Criteria:</w:t>
            </w:r>
            <w:r w:rsidRPr="00F21DC2">
              <w:rPr>
                <w:rFonts w:ascii="Times New Roman" w:eastAsia="Times New Roman" w:hAnsi="Times New Roman" w:cs="Times New Roman"/>
                <w:color w:val="000000" w:themeColor="text1"/>
                <w:sz w:val="24"/>
                <w:szCs w:val="24"/>
              </w:rPr>
              <w:t xml:space="preserve"> </w:t>
            </w:r>
          </w:p>
          <w:p w14:paraId="44A6B729" w14:textId="2473E9DE" w:rsidR="004A78D8" w:rsidRPr="00F21DC2" w:rsidRDefault="004A78D8">
            <w:pPr>
              <w:widowControl w:val="0"/>
              <w:numPr>
                <w:ilvl w:val="0"/>
                <w:numId w:val="2"/>
              </w:numPr>
              <w:spacing w:after="0" w:line="240" w:lineRule="auto"/>
              <w:rPr>
                <w:rFonts w:ascii="Times New Roman" w:eastAsia="Times New Roman" w:hAnsi="Times New Roman" w:cs="Times New Roman"/>
                <w:color w:val="000000"/>
                <w:sz w:val="24"/>
                <w:szCs w:val="24"/>
              </w:rPr>
            </w:pPr>
            <w:r w:rsidRPr="00F21DC2">
              <w:rPr>
                <w:rFonts w:ascii="Times New Roman" w:eastAsia="Times New Roman" w:hAnsi="Times New Roman" w:cs="Times New Roman"/>
                <w:color w:val="000000"/>
                <w:sz w:val="24"/>
                <w:szCs w:val="24"/>
              </w:rPr>
              <w:t>Legal Status: Must be a legally registered and licensed construction company in Sudan</w:t>
            </w:r>
            <w:r w:rsidR="006D3E76" w:rsidRPr="00F21DC2">
              <w:rPr>
                <w:rFonts w:ascii="Times New Roman" w:eastAsia="Times New Roman" w:hAnsi="Times New Roman" w:cs="Times New Roman"/>
                <w:color w:val="000000"/>
                <w:sz w:val="24"/>
                <w:szCs w:val="24"/>
              </w:rPr>
              <w:t xml:space="preserve"> or any other eligible country</w:t>
            </w:r>
            <w:r w:rsidRPr="00F21DC2">
              <w:rPr>
                <w:rFonts w:ascii="Times New Roman" w:eastAsia="Times New Roman" w:hAnsi="Times New Roman" w:cs="Times New Roman"/>
                <w:color w:val="000000"/>
                <w:sz w:val="24"/>
                <w:szCs w:val="24"/>
              </w:rPr>
              <w:t xml:space="preserve"> with valid registration documents.</w:t>
            </w:r>
          </w:p>
          <w:p w14:paraId="11978D4D" w14:textId="354FC02A" w:rsidR="00F21DC2" w:rsidRPr="00F21DC2" w:rsidRDefault="004A78D8" w:rsidP="00F21DC2">
            <w:pPr>
              <w:widowControl w:val="0"/>
              <w:numPr>
                <w:ilvl w:val="0"/>
                <w:numId w:val="2"/>
              </w:numPr>
              <w:spacing w:after="0" w:line="240" w:lineRule="auto"/>
              <w:rPr>
                <w:rFonts w:ascii="Times New Roman" w:eastAsia="Times New Roman" w:hAnsi="Times New Roman" w:cs="Times New Roman"/>
                <w:color w:val="000000"/>
                <w:sz w:val="24"/>
                <w:szCs w:val="24"/>
              </w:rPr>
            </w:pPr>
            <w:r w:rsidRPr="00F21DC2">
              <w:rPr>
                <w:rFonts w:ascii="Times New Roman" w:eastAsia="Times New Roman" w:hAnsi="Times New Roman" w:cs="Times New Roman"/>
                <w:color w:val="000000"/>
                <w:sz w:val="24"/>
                <w:szCs w:val="24"/>
              </w:rPr>
              <w:t xml:space="preserve">Relevant Experience: </w:t>
            </w:r>
            <w:r w:rsidR="00F21DC2" w:rsidRPr="00F21DC2">
              <w:rPr>
                <w:rFonts w:ascii="Times New Roman" w:eastAsia="Times New Roman" w:hAnsi="Times New Roman" w:cs="Times New Roman"/>
                <w:color w:val="000000"/>
                <w:sz w:val="24"/>
                <w:szCs w:val="24"/>
              </w:rPr>
              <w:t>Must demonstrate the supply of items similar to these goods, chemicals and/or health supplies, in the last three years.</w:t>
            </w:r>
          </w:p>
          <w:p w14:paraId="6D98A12B" w14:textId="77777777" w:rsidR="000D6DD6" w:rsidRPr="00F21DC2" w:rsidRDefault="000D6DD6" w:rsidP="004A78D8">
            <w:pPr>
              <w:widowControl w:val="0"/>
              <w:spacing w:after="0" w:line="240" w:lineRule="auto"/>
              <w:ind w:left="720"/>
              <w:rPr>
                <w:rFonts w:ascii="Times New Roman" w:eastAsia="Times New Roman" w:hAnsi="Times New Roman" w:cs="Times New Roman"/>
                <w:color w:val="000000"/>
                <w:sz w:val="24"/>
                <w:szCs w:val="24"/>
              </w:rPr>
            </w:pPr>
          </w:p>
          <w:p w14:paraId="66359C21" w14:textId="7C1885C6" w:rsidR="000D6DD6" w:rsidRPr="00F21DC2" w:rsidRDefault="00A951D9">
            <w:pPr>
              <w:widowControl w:val="0"/>
              <w:spacing w:after="160" w:line="240" w:lineRule="auto"/>
              <w:rPr>
                <w:rFonts w:ascii="Times New Roman" w:eastAsia="Times New Roman" w:hAnsi="Times New Roman" w:cs="Times New Roman"/>
                <w:b/>
                <w:color w:val="000000" w:themeColor="text1"/>
                <w:sz w:val="24"/>
                <w:szCs w:val="24"/>
              </w:rPr>
            </w:pPr>
            <w:r w:rsidRPr="00F21DC2">
              <w:rPr>
                <w:rFonts w:ascii="Times New Roman" w:eastAsia="Times New Roman" w:hAnsi="Times New Roman" w:cs="Times New Roman"/>
                <w:b/>
                <w:color w:val="000000"/>
                <w:sz w:val="24"/>
                <w:szCs w:val="24"/>
              </w:rPr>
              <w:t xml:space="preserve">Documents </w:t>
            </w:r>
            <w:r w:rsidRPr="00F21DC2">
              <w:rPr>
                <w:rFonts w:ascii="Times New Roman" w:eastAsia="Times New Roman" w:hAnsi="Times New Roman" w:cs="Times New Roman"/>
                <w:b/>
                <w:color w:val="000000" w:themeColor="text1"/>
                <w:sz w:val="24"/>
                <w:szCs w:val="24"/>
              </w:rPr>
              <w:t xml:space="preserve">to conduct the Evaluation and additional Due Diligence: </w:t>
            </w:r>
          </w:p>
          <w:p w14:paraId="49CCC417" w14:textId="025D2A24" w:rsidR="00915A04" w:rsidRPr="00F21DC2" w:rsidRDefault="00184F92">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color w:val="000000" w:themeColor="text1"/>
                <w:sz w:val="24"/>
                <w:szCs w:val="24"/>
              </w:rPr>
              <w:t>Complete c</w:t>
            </w:r>
            <w:r w:rsidR="004A78D8" w:rsidRPr="00F21DC2">
              <w:rPr>
                <w:rFonts w:ascii="Times New Roman" w:eastAsia="Times New Roman" w:hAnsi="Times New Roman" w:cs="Times New Roman"/>
                <w:color w:val="000000" w:themeColor="text1"/>
                <w:sz w:val="24"/>
                <w:szCs w:val="24"/>
              </w:rPr>
              <w:t xml:space="preserve">ompany </w:t>
            </w:r>
            <w:r w:rsidRPr="00F21DC2">
              <w:rPr>
                <w:rFonts w:ascii="Times New Roman" w:eastAsia="Times New Roman" w:hAnsi="Times New Roman" w:cs="Times New Roman"/>
                <w:color w:val="000000" w:themeColor="text1"/>
                <w:sz w:val="24"/>
                <w:szCs w:val="24"/>
              </w:rPr>
              <w:t>p</w:t>
            </w:r>
            <w:r w:rsidR="004A78D8" w:rsidRPr="00F21DC2">
              <w:rPr>
                <w:rFonts w:ascii="Times New Roman" w:eastAsia="Times New Roman" w:hAnsi="Times New Roman" w:cs="Times New Roman"/>
                <w:color w:val="000000" w:themeColor="text1"/>
                <w:sz w:val="24"/>
                <w:szCs w:val="24"/>
              </w:rPr>
              <w:t>rofile</w:t>
            </w:r>
            <w:r w:rsidRPr="00F21DC2">
              <w:rPr>
                <w:rFonts w:ascii="Times New Roman" w:eastAsia="Times New Roman" w:hAnsi="Times New Roman" w:cs="Times New Roman"/>
                <w:color w:val="000000" w:themeColor="text1"/>
                <w:sz w:val="24"/>
                <w:szCs w:val="24"/>
              </w:rPr>
              <w:t xml:space="preserve"> including organogram</w:t>
            </w:r>
          </w:p>
          <w:p w14:paraId="4F8B7FAB" w14:textId="06EB339E" w:rsidR="00915A04" w:rsidRPr="00F21DC2"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b/>
                <w:bCs/>
                <w:color w:val="000000" w:themeColor="text1"/>
                <w:sz w:val="24"/>
                <w:szCs w:val="24"/>
              </w:rPr>
              <w:t>Relevant Experience:</w:t>
            </w:r>
            <w:r w:rsidRPr="00F21DC2">
              <w:rPr>
                <w:rFonts w:ascii="Times New Roman" w:eastAsia="Times New Roman" w:hAnsi="Times New Roman" w:cs="Times New Roman"/>
                <w:color w:val="000000" w:themeColor="text1"/>
                <w:sz w:val="24"/>
                <w:szCs w:val="24"/>
              </w:rPr>
              <w:t xml:space="preserve"> </w:t>
            </w:r>
            <w:r w:rsidR="004A78D8" w:rsidRPr="00F21DC2">
              <w:rPr>
                <w:rFonts w:ascii="Times New Roman" w:eastAsia="Times New Roman" w:hAnsi="Times New Roman" w:cs="Times New Roman"/>
                <w:color w:val="000000" w:themeColor="text1"/>
                <w:sz w:val="24"/>
                <w:szCs w:val="24"/>
              </w:rPr>
              <w:t>Previous contracts / orders / completion certificates</w:t>
            </w:r>
          </w:p>
          <w:p w14:paraId="35ADB0BE" w14:textId="62036BD2" w:rsidR="00915A04" w:rsidRPr="00F21DC2"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b/>
                <w:bCs/>
                <w:color w:val="000000" w:themeColor="text1"/>
                <w:sz w:val="24"/>
                <w:szCs w:val="24"/>
              </w:rPr>
              <w:t>Financial Capacity:</w:t>
            </w:r>
            <w:r w:rsidRPr="00F21DC2">
              <w:rPr>
                <w:rFonts w:ascii="Times New Roman" w:eastAsia="Times New Roman" w:hAnsi="Times New Roman" w:cs="Times New Roman"/>
                <w:color w:val="000000" w:themeColor="text1"/>
                <w:sz w:val="24"/>
                <w:szCs w:val="24"/>
              </w:rPr>
              <w:t xml:space="preserve"> </w:t>
            </w:r>
            <w:r w:rsidR="004A78D8" w:rsidRPr="00F21DC2">
              <w:rPr>
                <w:rFonts w:ascii="Times New Roman" w:eastAsia="Times New Roman" w:hAnsi="Times New Roman" w:cs="Times New Roman"/>
                <w:color w:val="000000" w:themeColor="text1"/>
                <w:sz w:val="24"/>
                <w:szCs w:val="24"/>
              </w:rPr>
              <w:t>Bank statement</w:t>
            </w:r>
            <w:r w:rsidR="00B368CE" w:rsidRPr="00F21DC2">
              <w:rPr>
                <w:rFonts w:ascii="Times New Roman" w:eastAsia="Times New Roman" w:hAnsi="Times New Roman" w:cs="Times New Roman"/>
                <w:color w:val="000000" w:themeColor="text1"/>
                <w:sz w:val="24"/>
                <w:szCs w:val="24"/>
              </w:rPr>
              <w:t xml:space="preserve"> for the last 3 years from 1</w:t>
            </w:r>
            <w:r w:rsidR="00B368CE" w:rsidRPr="00F21DC2">
              <w:rPr>
                <w:rFonts w:ascii="Times New Roman" w:eastAsia="Times New Roman" w:hAnsi="Times New Roman" w:cs="Times New Roman"/>
                <w:color w:val="000000" w:themeColor="text1"/>
                <w:sz w:val="24"/>
                <w:szCs w:val="24"/>
                <w:vertAlign w:val="superscript"/>
              </w:rPr>
              <w:t>st</w:t>
            </w:r>
            <w:r w:rsidR="00B368CE" w:rsidRPr="00F21DC2">
              <w:rPr>
                <w:rFonts w:ascii="Times New Roman" w:eastAsia="Times New Roman" w:hAnsi="Times New Roman" w:cs="Times New Roman"/>
                <w:color w:val="000000" w:themeColor="text1"/>
                <w:sz w:val="24"/>
                <w:szCs w:val="24"/>
              </w:rPr>
              <w:t xml:space="preserve"> January 202</w:t>
            </w:r>
            <w:r w:rsidR="00486A41" w:rsidRPr="00F21DC2">
              <w:rPr>
                <w:rFonts w:ascii="Times New Roman" w:eastAsia="Times New Roman" w:hAnsi="Times New Roman" w:cs="Times New Roman"/>
                <w:color w:val="000000" w:themeColor="text1"/>
                <w:sz w:val="24"/>
                <w:szCs w:val="24"/>
              </w:rPr>
              <w:t>2</w:t>
            </w:r>
            <w:r w:rsidR="00B368CE" w:rsidRPr="00F21DC2">
              <w:rPr>
                <w:rFonts w:ascii="Times New Roman" w:eastAsia="Times New Roman" w:hAnsi="Times New Roman" w:cs="Times New Roman"/>
                <w:color w:val="000000" w:themeColor="text1"/>
                <w:sz w:val="24"/>
                <w:szCs w:val="24"/>
              </w:rPr>
              <w:t xml:space="preserve"> </w:t>
            </w:r>
          </w:p>
          <w:p w14:paraId="636238E5" w14:textId="77777777" w:rsidR="00915A04" w:rsidRPr="00F21DC2"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b/>
                <w:bCs/>
                <w:color w:val="000000" w:themeColor="text1"/>
                <w:sz w:val="24"/>
                <w:szCs w:val="24"/>
              </w:rPr>
              <w:t>No Conflict of Interest:</w:t>
            </w:r>
            <w:r w:rsidRPr="00F21DC2">
              <w:rPr>
                <w:rFonts w:ascii="Times New Roman" w:eastAsia="Times New Roman" w:hAnsi="Times New Roman" w:cs="Times New Roman"/>
                <w:color w:val="000000" w:themeColor="text1"/>
                <w:sz w:val="24"/>
                <w:szCs w:val="24"/>
              </w:rPr>
              <w:t xml:space="preserve"> Must confirm that no staff member or director is related to or employed by Mercy Corps.</w:t>
            </w:r>
          </w:p>
          <w:p w14:paraId="456C4B20" w14:textId="6A124A59" w:rsidR="00915A04" w:rsidRPr="00F21DC2"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b/>
                <w:bCs/>
                <w:color w:val="000000" w:themeColor="text1"/>
                <w:sz w:val="24"/>
                <w:szCs w:val="24"/>
              </w:rPr>
              <w:t>Technical Capacity:</w:t>
            </w:r>
            <w:r w:rsidRPr="00F21DC2">
              <w:rPr>
                <w:rFonts w:ascii="Times New Roman" w:eastAsia="Times New Roman" w:hAnsi="Times New Roman" w:cs="Times New Roman"/>
                <w:color w:val="000000" w:themeColor="text1"/>
                <w:sz w:val="24"/>
                <w:szCs w:val="24"/>
              </w:rPr>
              <w:t xml:space="preserve"> Must confirm immediate access to or ownership of the equipment listed in Section 4.B.</w:t>
            </w:r>
            <w:r w:rsidR="00F21DC2" w:rsidRPr="00F21DC2">
              <w:rPr>
                <w:rFonts w:ascii="Times New Roman" w:eastAsia="Times New Roman" w:hAnsi="Times New Roman" w:cs="Times New Roman"/>
                <w:color w:val="000000" w:themeColor="text1"/>
                <w:sz w:val="24"/>
                <w:szCs w:val="24"/>
              </w:rPr>
              <w:t xml:space="preserve"> – </w:t>
            </w:r>
            <w:r w:rsidR="00F21DC2" w:rsidRPr="00F21DC2">
              <w:rPr>
                <w:rFonts w:ascii="Times New Roman" w:eastAsia="Times New Roman" w:hAnsi="Times New Roman" w:cs="Times New Roman"/>
                <w:b/>
                <w:bCs/>
                <w:color w:val="000000" w:themeColor="text1"/>
                <w:sz w:val="24"/>
                <w:szCs w:val="24"/>
              </w:rPr>
              <w:t>N/A</w:t>
            </w:r>
          </w:p>
          <w:p w14:paraId="333DE309" w14:textId="3E937842" w:rsidR="000D6DD6" w:rsidRPr="00F21DC2" w:rsidRDefault="00A951D9">
            <w:pPr>
              <w:widowControl w:val="0"/>
              <w:spacing w:before="200" w:after="160" w:line="240" w:lineRule="auto"/>
              <w:rPr>
                <w:rFonts w:ascii="Times New Roman" w:eastAsia="Times New Roman" w:hAnsi="Times New Roman" w:cs="Times New Roman"/>
                <w:b/>
                <w:color w:val="000000" w:themeColor="text1"/>
                <w:sz w:val="24"/>
                <w:szCs w:val="24"/>
              </w:rPr>
            </w:pPr>
            <w:r w:rsidRPr="00F21DC2">
              <w:rPr>
                <w:rFonts w:ascii="Times New Roman" w:eastAsia="Times New Roman" w:hAnsi="Times New Roman" w:cs="Times New Roman"/>
                <w:b/>
                <w:color w:val="000000" w:themeColor="text1"/>
                <w:sz w:val="24"/>
                <w:szCs w:val="24"/>
              </w:rPr>
              <w:t xml:space="preserve">Price </w:t>
            </w:r>
            <w:r w:rsidR="00DD0176" w:rsidRPr="00F21DC2">
              <w:rPr>
                <w:rFonts w:ascii="Times New Roman" w:eastAsia="Times New Roman" w:hAnsi="Times New Roman" w:cs="Times New Roman"/>
                <w:b/>
                <w:color w:val="000000" w:themeColor="text1"/>
                <w:sz w:val="24"/>
                <w:szCs w:val="24"/>
              </w:rPr>
              <w:t>Offer:</w:t>
            </w:r>
          </w:p>
          <w:p w14:paraId="6A76C19C" w14:textId="5CC6DA1F" w:rsidR="000D6DD6" w:rsidRPr="00F21DC2" w:rsidRDefault="00A951D9">
            <w:pPr>
              <w:widowControl w:val="0"/>
              <w:spacing w:after="160" w:line="240" w:lineRule="auto"/>
              <w:jc w:val="both"/>
              <w:rPr>
                <w:rFonts w:ascii="Times New Roman" w:eastAsia="Times New Roman" w:hAnsi="Times New Roman" w:cs="Times New Roman"/>
                <w:color w:val="000000"/>
                <w:sz w:val="24"/>
                <w:szCs w:val="24"/>
              </w:rPr>
            </w:pPr>
            <w:r w:rsidRPr="00F21DC2">
              <w:rPr>
                <w:rFonts w:ascii="Times New Roman" w:eastAsia="Times New Roman" w:hAnsi="Times New Roman" w:cs="Times New Roman"/>
                <w:color w:val="000000" w:themeColor="text1"/>
                <w:sz w:val="24"/>
                <w:szCs w:val="24"/>
              </w:rPr>
              <w:t xml:space="preserve">The Price offer is used to determine which offer represents the best value and serves as a basis of negotiation before award of a contract. </w:t>
            </w:r>
            <w:r w:rsidRPr="00F21DC2">
              <w:rPr>
                <w:rFonts w:ascii="Times New Roman" w:eastAsia="Times New Roman" w:hAnsi="Times New Roman" w:cs="Times New Roman"/>
                <w:color w:val="auto"/>
                <w:sz w:val="24"/>
                <w:szCs w:val="24"/>
              </w:rPr>
              <w:t>As a Fixed-Price contract, the price of the contract to be awarded will be an all-inclusive fixed price basis, either in the form of a total fixed price or a per-unit/deliverable fixed price</w:t>
            </w:r>
            <w:r w:rsidRPr="00F21DC2">
              <w:rPr>
                <w:rFonts w:ascii="Times New Roman" w:eastAsia="Times New Roman" w:hAnsi="Times New Roman" w:cs="Times New Roman"/>
                <w:color w:val="0000FF"/>
                <w:sz w:val="24"/>
                <w:szCs w:val="24"/>
              </w:rPr>
              <w:t xml:space="preserve">. </w:t>
            </w:r>
            <w:r w:rsidRPr="00F21DC2">
              <w:rPr>
                <w:rFonts w:ascii="Times New Roman" w:eastAsia="Times New Roman" w:hAnsi="Times New Roman" w:cs="Times New Roman"/>
                <w:color w:val="000000" w:themeColor="text1"/>
                <w:sz w:val="24"/>
                <w:szCs w:val="24"/>
              </w:rPr>
              <w:t xml:space="preserve">No profit, fees, taxes, or additional costs can be added after contract signing. </w:t>
            </w:r>
            <w:r w:rsidR="0EF32FDA" w:rsidRPr="00F21DC2">
              <w:rPr>
                <w:rFonts w:ascii="Times New Roman" w:eastAsia="Times New Roman" w:hAnsi="Times New Roman" w:cs="Times New Roman"/>
                <w:color w:val="000000" w:themeColor="text1"/>
                <w:sz w:val="24"/>
                <w:szCs w:val="24"/>
              </w:rPr>
              <w:t>Bidders</w:t>
            </w:r>
            <w:r w:rsidRPr="00F21DC2">
              <w:rPr>
                <w:rFonts w:ascii="Times New Roman" w:eastAsia="Times New Roman" w:hAnsi="Times New Roman" w:cs="Times New Roman"/>
                <w:color w:val="000000" w:themeColor="text1"/>
                <w:sz w:val="24"/>
                <w:szCs w:val="24"/>
              </w:rPr>
              <w:t xml:space="preserve"> must show unit prices, quantities, and total price. All items must be clearly labeled and included in the total </w:t>
            </w:r>
            <w:r w:rsidR="00DD0176" w:rsidRPr="00F21DC2">
              <w:rPr>
                <w:rFonts w:ascii="Times New Roman" w:eastAsia="Times New Roman" w:hAnsi="Times New Roman" w:cs="Times New Roman"/>
                <w:color w:val="000000" w:themeColor="text1"/>
                <w:sz w:val="24"/>
                <w:szCs w:val="24"/>
              </w:rPr>
              <w:t>price offered</w:t>
            </w:r>
            <w:r w:rsidRPr="00F21DC2">
              <w:rPr>
                <w:rFonts w:ascii="Times New Roman" w:eastAsia="Times New Roman" w:hAnsi="Times New Roman" w:cs="Times New Roman"/>
                <w:color w:val="000000" w:themeColor="text1"/>
                <w:sz w:val="24"/>
                <w:szCs w:val="24"/>
              </w:rPr>
              <w:t xml:space="preserve">. </w:t>
            </w:r>
          </w:p>
          <w:p w14:paraId="4408B538" w14:textId="162FFC41" w:rsidR="008B63B6" w:rsidRPr="00F21DC2" w:rsidRDefault="782C71C5" w:rsidP="00B44C03">
            <w:pPr>
              <w:widowControl w:val="0"/>
              <w:spacing w:after="160" w:line="240" w:lineRule="auto"/>
              <w:rPr>
                <w:rFonts w:ascii="Times New Roman" w:hAnsi="Times New Roman" w:cs="Times New Roman"/>
                <w:sz w:val="24"/>
                <w:szCs w:val="24"/>
              </w:rPr>
            </w:pPr>
            <w:r w:rsidRPr="00F21DC2">
              <w:rPr>
                <w:rFonts w:ascii="Times New Roman" w:eastAsia="Times New Roman" w:hAnsi="Times New Roman" w:cs="Times New Roman"/>
                <w:color w:val="000000" w:themeColor="text1"/>
                <w:sz w:val="24"/>
                <w:szCs w:val="24"/>
              </w:rPr>
              <w:t>Bidders</w:t>
            </w:r>
            <w:r w:rsidR="00A951D9" w:rsidRPr="00F21DC2">
              <w:rPr>
                <w:rFonts w:ascii="Times New Roman" w:eastAsia="Times New Roman" w:hAnsi="Times New Roman" w:cs="Times New Roman"/>
                <w:color w:val="000000" w:themeColor="text1"/>
                <w:sz w:val="24"/>
                <w:szCs w:val="24"/>
              </w:rPr>
              <w:t xml:space="preserve"> </w:t>
            </w:r>
            <w:r w:rsidR="00A951D9" w:rsidRPr="00F21DC2">
              <w:rPr>
                <w:rFonts w:ascii="Times New Roman" w:eastAsia="Times New Roman" w:hAnsi="Times New Roman" w:cs="Times New Roman"/>
                <w:color w:val="0000FF"/>
                <w:sz w:val="24"/>
                <w:szCs w:val="24"/>
              </w:rPr>
              <w:t xml:space="preserve">must </w:t>
            </w:r>
            <w:r w:rsidR="00A951D9" w:rsidRPr="00F21DC2">
              <w:rPr>
                <w:rFonts w:ascii="Times New Roman" w:eastAsia="Times New Roman" w:hAnsi="Times New Roman" w:cs="Times New Roman"/>
                <w:color w:val="000000" w:themeColor="text1"/>
                <w:sz w:val="24"/>
                <w:szCs w:val="24"/>
              </w:rPr>
              <w:t xml:space="preserve">include VAT and customs duties in their offer </w:t>
            </w:r>
          </w:p>
          <w:p w14:paraId="227D9300" w14:textId="67386A2B" w:rsidR="008B63B6" w:rsidRDefault="1FAA741F" w:rsidP="008B63B6">
            <w:pPr>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 xml:space="preserve">The following information </w:t>
            </w:r>
            <w:r w:rsidR="1C569A15" w:rsidRPr="00F21DC2">
              <w:rPr>
                <w:rFonts w:ascii="Times New Roman" w:hAnsi="Times New Roman" w:cs="Times New Roman"/>
                <w:color w:val="000000" w:themeColor="text1"/>
                <w:sz w:val="24"/>
                <w:szCs w:val="24"/>
              </w:rPr>
              <w:t xml:space="preserve">in the order listed </w:t>
            </w:r>
            <w:r w:rsidRPr="00F21DC2">
              <w:rPr>
                <w:rFonts w:ascii="Times New Roman" w:hAnsi="Times New Roman" w:cs="Times New Roman"/>
                <w:color w:val="000000" w:themeColor="text1"/>
                <w:sz w:val="24"/>
                <w:szCs w:val="24"/>
              </w:rPr>
              <w:t xml:space="preserve">must be included in the </w:t>
            </w:r>
            <w:r w:rsidR="25383D34" w:rsidRPr="00F21DC2">
              <w:rPr>
                <w:rFonts w:ascii="Times New Roman" w:hAnsi="Times New Roman" w:cs="Times New Roman"/>
                <w:color w:val="000000" w:themeColor="text1"/>
                <w:sz w:val="24"/>
                <w:szCs w:val="24"/>
              </w:rPr>
              <w:t>bid</w:t>
            </w:r>
            <w:r w:rsidRPr="00F21DC2">
              <w:rPr>
                <w:rFonts w:ascii="Times New Roman" w:hAnsi="Times New Roman" w:cs="Times New Roman"/>
                <w:color w:val="000000" w:themeColor="text1"/>
                <w:sz w:val="24"/>
                <w:szCs w:val="24"/>
              </w:rPr>
              <w:t xml:space="preserve"> of any potential </w:t>
            </w:r>
            <w:r w:rsidR="4E1C622F" w:rsidRPr="00F21DC2">
              <w:rPr>
                <w:rFonts w:ascii="Times New Roman" w:hAnsi="Times New Roman" w:cs="Times New Roman"/>
                <w:color w:val="000000" w:themeColor="text1"/>
                <w:sz w:val="24"/>
                <w:szCs w:val="24"/>
              </w:rPr>
              <w:t>bidder</w:t>
            </w:r>
            <w:r w:rsidRPr="00F21DC2">
              <w:rPr>
                <w:rFonts w:ascii="Times New Roman" w:hAnsi="Times New Roman" w:cs="Times New Roman"/>
                <w:color w:val="000000" w:themeColor="text1"/>
                <w:sz w:val="24"/>
                <w:szCs w:val="24"/>
              </w:rPr>
              <w:t>:</w:t>
            </w:r>
          </w:p>
          <w:p w14:paraId="0ACBB9BD" w14:textId="77777777" w:rsidR="00F21DC2" w:rsidRPr="00F21DC2" w:rsidRDefault="00F21DC2" w:rsidP="008B63B6">
            <w:pPr>
              <w:rPr>
                <w:rFonts w:ascii="Times New Roman" w:hAnsi="Times New Roman" w:cs="Times New Roman"/>
                <w:color w:val="000000" w:themeColor="text1"/>
                <w:sz w:val="24"/>
                <w:szCs w:val="24"/>
              </w:rPr>
            </w:pPr>
          </w:p>
          <w:p w14:paraId="286AD007" w14:textId="77777777" w:rsidR="008B63B6" w:rsidRPr="00F21DC2" w:rsidRDefault="76713D26" w:rsidP="00F21DC2">
            <w:pPr>
              <w:numPr>
                <w:ilvl w:val="0"/>
                <w:numId w:val="4"/>
              </w:numPr>
              <w:spacing w:after="120" w:line="240" w:lineRule="auto"/>
              <w:rPr>
                <w:rFonts w:ascii="Times New Roman" w:hAnsi="Times New Roman" w:cs="Times New Roman"/>
                <w:color w:val="000000" w:themeColor="text1"/>
                <w:sz w:val="24"/>
                <w:szCs w:val="24"/>
              </w:rPr>
            </w:pPr>
            <w:r w:rsidRPr="00F21DC2">
              <w:rPr>
                <w:rFonts w:ascii="Times New Roman" w:hAnsi="Times New Roman" w:cs="Times New Roman"/>
                <w:b/>
                <w:bCs/>
                <w:color w:val="000000" w:themeColor="text1"/>
                <w:sz w:val="24"/>
                <w:szCs w:val="24"/>
              </w:rPr>
              <w:lastRenderedPageBreak/>
              <w:t>Cover Letter</w:t>
            </w:r>
            <w:r w:rsidRPr="00F21DC2">
              <w:rPr>
                <w:rFonts w:ascii="Times New Roman" w:hAnsi="Times New Roman" w:cs="Times New Roman"/>
                <w:color w:val="000000" w:themeColor="text1"/>
                <w:sz w:val="24"/>
                <w:szCs w:val="24"/>
              </w:rPr>
              <w:t xml:space="preserve"> explaining interest to be a contracted vendor or supplier. The content of the cover letter shall include the following information:</w:t>
            </w:r>
          </w:p>
          <w:p w14:paraId="599CC404" w14:textId="77777777" w:rsidR="008B63B6" w:rsidRPr="00F21DC2" w:rsidRDefault="76713D26">
            <w:pPr>
              <w:numPr>
                <w:ilvl w:val="0"/>
                <w:numId w:val="9"/>
              </w:numPr>
              <w:spacing w:after="0" w:line="24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A detailed specification of the offered goods, services and/or works</w:t>
            </w:r>
          </w:p>
          <w:p w14:paraId="7607EF34" w14:textId="77777777" w:rsidR="008B63B6" w:rsidRPr="00F21DC2" w:rsidRDefault="76713D26">
            <w:pPr>
              <w:numPr>
                <w:ilvl w:val="0"/>
                <w:numId w:val="9"/>
              </w:numPr>
              <w:spacing w:after="0" w:line="24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Warranty (if necessary and appropriate)</w:t>
            </w:r>
          </w:p>
          <w:p w14:paraId="3FAD4D8E" w14:textId="77777777" w:rsidR="008B63B6" w:rsidRPr="00F21DC2" w:rsidRDefault="76713D26">
            <w:pPr>
              <w:numPr>
                <w:ilvl w:val="0"/>
                <w:numId w:val="9"/>
              </w:numPr>
              <w:spacing w:after="0" w:line="24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Delivery time</w:t>
            </w:r>
          </w:p>
          <w:p w14:paraId="335FE609" w14:textId="4220EEC9" w:rsidR="008B63B6" w:rsidRPr="00F21DC2" w:rsidRDefault="76713D26">
            <w:pPr>
              <w:numPr>
                <w:ilvl w:val="0"/>
                <w:numId w:val="9"/>
              </w:numPr>
              <w:spacing w:after="0" w:line="24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 xml:space="preserve">Price validity date (for this purpose and as stated on the advertisement, quote given shall remain unchanged for </w:t>
            </w:r>
            <w:r w:rsidR="00D5488D" w:rsidRPr="00F21DC2">
              <w:rPr>
                <w:rFonts w:ascii="Times New Roman" w:hAnsi="Times New Roman" w:cs="Times New Roman"/>
                <w:b/>
                <w:bCs/>
                <w:color w:val="000000" w:themeColor="text1"/>
                <w:sz w:val="24"/>
                <w:szCs w:val="24"/>
              </w:rPr>
              <w:t>30</w:t>
            </w:r>
            <w:r w:rsidRPr="00F21DC2">
              <w:rPr>
                <w:rFonts w:ascii="Times New Roman" w:hAnsi="Times New Roman" w:cs="Times New Roman"/>
                <w:color w:val="000000" w:themeColor="text1"/>
                <w:sz w:val="24"/>
                <w:szCs w:val="24"/>
              </w:rPr>
              <w:t xml:space="preserve"> </w:t>
            </w:r>
            <w:r w:rsidR="00D5488D" w:rsidRPr="00F21DC2">
              <w:rPr>
                <w:rFonts w:ascii="Times New Roman" w:hAnsi="Times New Roman" w:cs="Times New Roman"/>
                <w:color w:val="000000" w:themeColor="text1"/>
                <w:sz w:val="24"/>
                <w:szCs w:val="24"/>
              </w:rPr>
              <w:t>calendar</w:t>
            </w:r>
            <w:r w:rsidRPr="00F21DC2">
              <w:rPr>
                <w:rFonts w:ascii="Times New Roman" w:hAnsi="Times New Roman" w:cs="Times New Roman"/>
                <w:color w:val="000000" w:themeColor="text1"/>
                <w:sz w:val="24"/>
                <w:szCs w:val="24"/>
              </w:rPr>
              <w:t xml:space="preserve"> days)</w:t>
            </w:r>
          </w:p>
          <w:p w14:paraId="2332A282" w14:textId="0FEEA49F" w:rsidR="008B63B6" w:rsidRPr="00F21DC2" w:rsidRDefault="0BB671EC">
            <w:pPr>
              <w:numPr>
                <w:ilvl w:val="0"/>
                <w:numId w:val="4"/>
              </w:numPr>
              <w:spacing w:before="200" w:after="0" w:line="48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A Price Offer detailing the unit price only</w:t>
            </w:r>
          </w:p>
          <w:p w14:paraId="220C5ABC" w14:textId="26227701" w:rsidR="008B63B6" w:rsidRPr="00F21DC2" w:rsidRDefault="76713D26">
            <w:pPr>
              <w:numPr>
                <w:ilvl w:val="0"/>
                <w:numId w:val="4"/>
              </w:numPr>
              <w:spacing w:after="0" w:line="480" w:lineRule="auto"/>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 xml:space="preserve">Completed and signed Mercy Corps </w:t>
            </w:r>
            <w:r w:rsidRPr="00F21DC2">
              <w:rPr>
                <w:rFonts w:ascii="Times New Roman" w:hAnsi="Times New Roman" w:cs="Times New Roman"/>
                <w:b/>
                <w:bCs/>
                <w:color w:val="000000" w:themeColor="text1"/>
                <w:sz w:val="24"/>
                <w:szCs w:val="24"/>
              </w:rPr>
              <w:t>Supplier Information Form</w:t>
            </w:r>
            <w:r w:rsidRPr="00F21DC2">
              <w:rPr>
                <w:rFonts w:ascii="Times New Roman" w:hAnsi="Times New Roman" w:cs="Times New Roman"/>
                <w:color w:val="000000" w:themeColor="text1"/>
                <w:sz w:val="24"/>
                <w:szCs w:val="24"/>
              </w:rPr>
              <w:t xml:space="preserve"> (template provided in section </w:t>
            </w:r>
            <w:r w:rsidR="00D5488D" w:rsidRPr="00F21DC2">
              <w:rPr>
                <w:rFonts w:ascii="Times New Roman" w:hAnsi="Times New Roman" w:cs="Times New Roman"/>
                <w:color w:val="000000" w:themeColor="text1"/>
                <w:sz w:val="24"/>
                <w:szCs w:val="24"/>
              </w:rPr>
              <w:t>6</w:t>
            </w:r>
            <w:r w:rsidRPr="00F21DC2">
              <w:rPr>
                <w:rFonts w:ascii="Times New Roman" w:hAnsi="Times New Roman" w:cs="Times New Roman"/>
                <w:color w:val="000000" w:themeColor="text1"/>
                <w:sz w:val="24"/>
                <w:szCs w:val="24"/>
              </w:rPr>
              <w:t>)</w:t>
            </w:r>
          </w:p>
          <w:p w14:paraId="77015E9C" w14:textId="014ADC04" w:rsidR="008B63B6" w:rsidRPr="00F21DC2" w:rsidRDefault="7C0DCD88">
            <w:pPr>
              <w:numPr>
                <w:ilvl w:val="0"/>
                <w:numId w:val="4"/>
              </w:numPr>
              <w:spacing w:after="0" w:line="480" w:lineRule="auto"/>
              <w:jc w:val="both"/>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 xml:space="preserve">Other important documents </w:t>
            </w:r>
            <w:r w:rsidR="00B44C03" w:rsidRPr="00F21DC2">
              <w:rPr>
                <w:rFonts w:ascii="Times New Roman" w:hAnsi="Times New Roman" w:cs="Times New Roman"/>
                <w:color w:val="000000" w:themeColor="text1"/>
                <w:sz w:val="24"/>
                <w:szCs w:val="24"/>
              </w:rPr>
              <w:t>the bidder</w:t>
            </w:r>
            <w:r w:rsidRPr="00F21DC2">
              <w:rPr>
                <w:rFonts w:ascii="Times New Roman" w:hAnsi="Times New Roman" w:cs="Times New Roman"/>
                <w:color w:val="000000" w:themeColor="text1"/>
                <w:sz w:val="24"/>
                <w:szCs w:val="24"/>
              </w:rPr>
              <w:t xml:space="preserve"> feels need to be attached to support their bid</w:t>
            </w:r>
          </w:p>
          <w:p w14:paraId="6102B496" w14:textId="6E3AF596" w:rsidR="008B63B6" w:rsidRPr="00F21DC2" w:rsidRDefault="7C0DCD88" w:rsidP="008B63B6">
            <w:pPr>
              <w:jc w:val="both"/>
              <w:rPr>
                <w:rFonts w:ascii="Times New Roman" w:hAnsi="Times New Roman" w:cs="Times New Roman"/>
                <w:color w:val="000000" w:themeColor="text1"/>
                <w:sz w:val="24"/>
                <w:szCs w:val="24"/>
              </w:rPr>
            </w:pPr>
            <w:r w:rsidRPr="00F21DC2">
              <w:rPr>
                <w:rFonts w:ascii="Times New Roman" w:hAnsi="Times New Roman" w:cs="Times New Roman"/>
                <w:color w:val="000000" w:themeColor="text1"/>
                <w:sz w:val="24"/>
                <w:szCs w:val="24"/>
              </w:rPr>
              <w:t xml:space="preserve">The original bid shall be signed by the </w:t>
            </w:r>
            <w:r w:rsidR="620F9A6C" w:rsidRPr="00F21DC2">
              <w:rPr>
                <w:rFonts w:ascii="Times New Roman" w:hAnsi="Times New Roman" w:cs="Times New Roman"/>
                <w:color w:val="000000" w:themeColor="text1"/>
                <w:sz w:val="24"/>
                <w:szCs w:val="24"/>
              </w:rPr>
              <w:t>bidder</w:t>
            </w:r>
            <w:r w:rsidRPr="00F21DC2">
              <w:rPr>
                <w:rFonts w:ascii="Times New Roman" w:hAnsi="Times New Roman" w:cs="Times New Roman"/>
                <w:color w:val="000000" w:themeColor="text1"/>
                <w:sz w:val="24"/>
                <w:szCs w:val="24"/>
              </w:rPr>
              <w:t xml:space="preserve"> or a person or persons duly authorized to bind the </w:t>
            </w:r>
            <w:r w:rsidR="61F0629B" w:rsidRPr="00F21DC2">
              <w:rPr>
                <w:rFonts w:ascii="Times New Roman" w:hAnsi="Times New Roman" w:cs="Times New Roman"/>
                <w:color w:val="000000" w:themeColor="text1"/>
                <w:sz w:val="24"/>
                <w:szCs w:val="24"/>
              </w:rPr>
              <w:t>bidder</w:t>
            </w:r>
            <w:r w:rsidRPr="00F21DC2">
              <w:rPr>
                <w:rFonts w:ascii="Times New Roman" w:hAnsi="Times New Roman" w:cs="Times New Roman"/>
                <w:color w:val="000000" w:themeColor="text1"/>
                <w:sz w:val="24"/>
                <w:szCs w:val="24"/>
              </w:rPr>
              <w:t xml:space="preserve"> to the contract. Financial offer pages of the bid shall be </w:t>
            </w:r>
            <w:r w:rsidR="00B44C03" w:rsidRPr="00F21DC2">
              <w:rPr>
                <w:rFonts w:ascii="Times New Roman" w:hAnsi="Times New Roman" w:cs="Times New Roman"/>
                <w:b/>
                <w:bCs/>
                <w:color w:val="000000" w:themeColor="text1"/>
                <w:sz w:val="24"/>
                <w:szCs w:val="24"/>
              </w:rPr>
              <w:t>initialized</w:t>
            </w:r>
            <w:r w:rsidRPr="00F21DC2">
              <w:rPr>
                <w:rFonts w:ascii="Times New Roman" w:hAnsi="Times New Roman" w:cs="Times New Roman"/>
                <w:b/>
                <w:bCs/>
                <w:color w:val="000000" w:themeColor="text1"/>
                <w:sz w:val="24"/>
                <w:szCs w:val="24"/>
              </w:rPr>
              <w:t xml:space="preserve"> by the person or persons signing</w:t>
            </w:r>
            <w:r w:rsidRPr="00F21DC2">
              <w:rPr>
                <w:rFonts w:ascii="Times New Roman" w:hAnsi="Times New Roman" w:cs="Times New Roman"/>
                <w:color w:val="000000" w:themeColor="text1"/>
                <w:sz w:val="24"/>
                <w:szCs w:val="24"/>
              </w:rPr>
              <w:t xml:space="preserve"> the bid and stamped with the company seal.</w:t>
            </w:r>
          </w:p>
          <w:p w14:paraId="2F4A94B3" w14:textId="24FD003E" w:rsidR="008B63B6" w:rsidRPr="00B0164F" w:rsidRDefault="1FAA741F" w:rsidP="0043178E">
            <w:pPr>
              <w:jc w:val="both"/>
              <w:rPr>
                <w:rFonts w:ascii="Times New Roman" w:hAnsi="Times New Roman" w:cs="Times New Roman"/>
                <w:sz w:val="24"/>
                <w:szCs w:val="24"/>
              </w:rPr>
            </w:pPr>
            <w:r w:rsidRPr="00F21DC2">
              <w:rPr>
                <w:rFonts w:ascii="Times New Roman" w:hAnsi="Times New Roman" w:cs="Times New Roman"/>
                <w:color w:val="000000" w:themeColor="text1"/>
                <w:sz w:val="24"/>
                <w:szCs w:val="24"/>
              </w:rPr>
              <w:t xml:space="preserve">Any interlineations, erasures, or overwriting shall be valid only if they are </w:t>
            </w:r>
            <w:r w:rsidR="00E2258E" w:rsidRPr="00F21DC2">
              <w:rPr>
                <w:rFonts w:ascii="Times New Roman" w:hAnsi="Times New Roman" w:cs="Times New Roman"/>
                <w:color w:val="000000" w:themeColor="text1"/>
                <w:sz w:val="24"/>
                <w:szCs w:val="24"/>
              </w:rPr>
              <w:t>initialized</w:t>
            </w:r>
            <w:r w:rsidRPr="00F21DC2">
              <w:rPr>
                <w:rFonts w:ascii="Times New Roman" w:hAnsi="Times New Roman" w:cs="Times New Roman"/>
                <w:color w:val="000000" w:themeColor="text1"/>
                <w:sz w:val="24"/>
                <w:szCs w:val="24"/>
              </w:rPr>
              <w:t xml:space="preserve"> by the person or persons signing the bid.</w:t>
            </w:r>
          </w:p>
        </w:tc>
      </w:tr>
      <w:tr w:rsidR="000D6DD6" w:rsidRPr="00B0164F" w14:paraId="64AAC612" w14:textId="77777777" w:rsidTr="00B0164F">
        <w:trPr>
          <w:trHeight w:val="1138"/>
        </w:trPr>
        <w:tc>
          <w:tcPr>
            <w:tcW w:w="10480" w:type="dxa"/>
            <w:tcMar>
              <w:top w:w="100" w:type="dxa"/>
              <w:left w:w="100" w:type="dxa"/>
              <w:bottom w:w="100" w:type="dxa"/>
              <w:right w:w="100" w:type="dxa"/>
            </w:tcMar>
          </w:tcPr>
          <w:p w14:paraId="0696A24E" w14:textId="7827CE4C" w:rsidR="000D6DD6" w:rsidRPr="00B0164F" w:rsidRDefault="00A951D9" w:rsidP="64C644B5">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77E80697" w:rsidRPr="00B0164F">
              <w:rPr>
                <w:rFonts w:ascii="Times New Roman" w:eastAsia="Times New Roman" w:hAnsi="Times New Roman" w:cs="Times New Roman"/>
                <w:b/>
                <w:bCs/>
                <w:color w:val="000000" w:themeColor="text1"/>
                <w:sz w:val="24"/>
                <w:szCs w:val="24"/>
              </w:rPr>
              <w:t>3</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Currency </w:t>
            </w:r>
          </w:p>
          <w:p w14:paraId="02BAA732" w14:textId="66D112FA"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Offers should be submitted in: </w:t>
            </w:r>
            <w:r w:rsidR="003D6F9D" w:rsidRPr="00B0164F">
              <w:rPr>
                <w:rFonts w:ascii="Times New Roman" w:eastAsia="Times New Roman" w:hAnsi="Times New Roman" w:cs="Times New Roman"/>
                <w:color w:val="0000FF"/>
                <w:sz w:val="24"/>
                <w:szCs w:val="24"/>
              </w:rPr>
              <w:t>UNITED STATES DOLLARS</w:t>
            </w:r>
            <w:r w:rsidRPr="00B0164F">
              <w:rPr>
                <w:rFonts w:ascii="Times New Roman" w:eastAsia="Times New Roman" w:hAnsi="Times New Roman" w:cs="Times New Roman"/>
                <w:color w:val="000000"/>
                <w:sz w:val="24"/>
                <w:szCs w:val="24"/>
              </w:rPr>
              <w:tab/>
            </w:r>
          </w:p>
          <w:p w14:paraId="0F57F35E" w14:textId="7041DC9D"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Payments will be made in:</w:t>
            </w:r>
            <w:r w:rsidR="003D6F9D" w:rsidRPr="00B0164F">
              <w:rPr>
                <w:rFonts w:ascii="Times New Roman" w:eastAsia="Times New Roman" w:hAnsi="Times New Roman" w:cs="Times New Roman"/>
                <w:color w:val="000000"/>
                <w:sz w:val="24"/>
                <w:szCs w:val="24"/>
              </w:rPr>
              <w:t xml:space="preserve"> </w:t>
            </w:r>
            <w:r w:rsidR="003D6F9D" w:rsidRPr="00B0164F">
              <w:rPr>
                <w:rFonts w:ascii="Times New Roman" w:eastAsia="Times New Roman" w:hAnsi="Times New Roman" w:cs="Times New Roman"/>
                <w:color w:val="0000FF"/>
                <w:sz w:val="24"/>
                <w:szCs w:val="24"/>
              </w:rPr>
              <w:t>UNITED STATES DOLLARS</w:t>
            </w:r>
          </w:p>
        </w:tc>
      </w:tr>
    </w:tbl>
    <w:p w14:paraId="2946DB82"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bl>
      <w:tblPr>
        <w:tblW w:w="105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520"/>
      </w:tblGrid>
      <w:tr w:rsidR="000D6DD6" w:rsidRPr="00B0164F" w14:paraId="23623BA3" w14:textId="77777777" w:rsidTr="00074275">
        <w:trPr>
          <w:trHeight w:val="441"/>
        </w:trPr>
        <w:tc>
          <w:tcPr>
            <w:tcW w:w="10520" w:type="dxa"/>
            <w:tcMar>
              <w:top w:w="100" w:type="dxa"/>
              <w:left w:w="100" w:type="dxa"/>
              <w:bottom w:w="100" w:type="dxa"/>
              <w:right w:w="100" w:type="dxa"/>
            </w:tcMar>
          </w:tcPr>
          <w:p w14:paraId="21AC562A" w14:textId="65BC7C9C" w:rsidR="000D6DD6" w:rsidRPr="00B0164F" w:rsidRDefault="00A951D9">
            <w:pPr>
              <w:widowControl w:val="0"/>
              <w:spacing w:after="160" w:line="240" w:lineRule="auto"/>
              <w:rPr>
                <w:rFonts w:ascii="Times New Roman" w:eastAsia="Times New Roman" w:hAnsi="Times New Roman" w:cs="Times New Roman"/>
                <w:color w:val="000000"/>
                <w:sz w:val="24"/>
                <w:szCs w:val="24"/>
                <w:highlight w:val="yellow"/>
              </w:rPr>
            </w:pPr>
            <w:r w:rsidRPr="00B0164F">
              <w:rPr>
                <w:rFonts w:ascii="Times New Roman" w:eastAsia="Times New Roman" w:hAnsi="Times New Roman" w:cs="Times New Roman"/>
                <w:b/>
                <w:bCs/>
                <w:color w:val="000000" w:themeColor="text1"/>
                <w:sz w:val="24"/>
                <w:szCs w:val="24"/>
              </w:rPr>
              <w:t>3.</w:t>
            </w:r>
            <w:r w:rsidR="7C95677C" w:rsidRPr="00B0164F">
              <w:rPr>
                <w:rFonts w:ascii="Times New Roman" w:eastAsia="Times New Roman" w:hAnsi="Times New Roman" w:cs="Times New Roman"/>
                <w:b/>
                <w:bCs/>
                <w:color w:val="000000" w:themeColor="text1"/>
                <w:sz w:val="24"/>
                <w:szCs w:val="24"/>
              </w:rPr>
              <w:t>4</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Evaluation </w:t>
            </w:r>
          </w:p>
          <w:p w14:paraId="661FE580" w14:textId="77777777" w:rsidR="000D6DD6" w:rsidRPr="00B0164F" w:rsidRDefault="00A951D9" w:rsidP="0037759C">
            <w:pPr>
              <w:widowControl w:val="0"/>
              <w:spacing w:before="240" w:after="240" w:line="240" w:lineRule="auto"/>
              <w:rPr>
                <w:rFonts w:ascii="Times New Roman" w:eastAsia="Times New Roman" w:hAnsi="Times New Roman" w:cs="Times New Roman"/>
                <w:b/>
                <w:i/>
                <w:color w:val="FF0000"/>
                <w:sz w:val="24"/>
                <w:szCs w:val="24"/>
              </w:rPr>
            </w:pPr>
            <w:r w:rsidRPr="00B0164F">
              <w:rPr>
                <w:rFonts w:ascii="Times New Roman" w:eastAsia="Times New Roman" w:hAnsi="Times New Roman" w:cs="Times New Roman"/>
                <w:b/>
                <w:i/>
                <w:color w:val="000000"/>
                <w:sz w:val="24"/>
                <w:szCs w:val="24"/>
              </w:rPr>
              <w:t>Lowest Price, Technically Acceptable (LPTA)</w:t>
            </w:r>
          </w:p>
          <w:p w14:paraId="050DCCE8" w14:textId="7B1113C9" w:rsidR="000D6DD6" w:rsidRPr="00B0164F" w:rsidRDefault="00A951D9" w:rsidP="0037759C">
            <w:pPr>
              <w:widowControl w:val="0"/>
              <w:spacing w:before="240" w:after="24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Mercy Corps Tender Committee will conduct a</w:t>
            </w:r>
            <w:r w:rsidR="00F1306C" w:rsidRPr="00B0164F">
              <w:rPr>
                <w:rFonts w:ascii="Times New Roman" w:eastAsia="Times New Roman" w:hAnsi="Times New Roman" w:cs="Times New Roman"/>
                <w:color w:val="000000" w:themeColor="text1"/>
                <w:sz w:val="24"/>
                <w:szCs w:val="24"/>
              </w:rPr>
              <w:t>n</w:t>
            </w:r>
            <w:r w:rsidRPr="00B0164F">
              <w:rPr>
                <w:rFonts w:ascii="Times New Roman" w:eastAsia="Times New Roman" w:hAnsi="Times New Roman" w:cs="Times New Roman"/>
                <w:color w:val="000000" w:themeColor="text1"/>
                <w:sz w:val="24"/>
                <w:szCs w:val="24"/>
              </w:rPr>
              <w:t xml:space="preserve"> evaluation which will grade </w:t>
            </w:r>
            <w:r w:rsidR="64CD5865" w:rsidRPr="00B0164F">
              <w:rPr>
                <w:rFonts w:ascii="Times New Roman" w:eastAsia="Times New Roman" w:hAnsi="Times New Roman" w:cs="Times New Roman"/>
                <w:color w:val="000000" w:themeColor="text1"/>
                <w:sz w:val="24"/>
                <w:szCs w:val="24"/>
              </w:rPr>
              <w:t>selection</w:t>
            </w:r>
            <w:r w:rsidRPr="00B0164F">
              <w:rPr>
                <w:rFonts w:ascii="Times New Roman" w:eastAsia="Times New Roman" w:hAnsi="Times New Roman" w:cs="Times New Roman"/>
                <w:color w:val="000000" w:themeColor="text1"/>
                <w:sz w:val="24"/>
                <w:szCs w:val="24"/>
              </w:rPr>
              <w:t xml:space="preserve"> criteria on a pass/fail basis. Supplier’s bids </w:t>
            </w:r>
            <w:r w:rsidRPr="00B0164F">
              <w:rPr>
                <w:rFonts w:ascii="Times New Roman" w:eastAsia="Times New Roman" w:hAnsi="Times New Roman" w:cs="Times New Roman"/>
                <w:b/>
                <w:bCs/>
                <w:color w:val="000000" w:themeColor="text1"/>
                <w:sz w:val="24"/>
                <w:szCs w:val="24"/>
                <w:u w:val="single"/>
              </w:rPr>
              <w:t>must meet the minimum standard</w:t>
            </w:r>
            <w:r w:rsidRPr="00B0164F">
              <w:rPr>
                <w:rFonts w:ascii="Times New Roman" w:eastAsia="Times New Roman" w:hAnsi="Times New Roman" w:cs="Times New Roman"/>
                <w:color w:val="000000" w:themeColor="text1"/>
                <w:sz w:val="24"/>
                <w:szCs w:val="24"/>
              </w:rPr>
              <w:t xml:space="preserve"> established here in order to </w:t>
            </w:r>
            <w:r w:rsidR="00F1306C" w:rsidRPr="00B0164F">
              <w:rPr>
                <w:rFonts w:ascii="Times New Roman" w:eastAsia="Times New Roman" w:hAnsi="Times New Roman" w:cs="Times New Roman"/>
                <w:color w:val="000000" w:themeColor="text1"/>
                <w:sz w:val="24"/>
                <w:szCs w:val="24"/>
              </w:rPr>
              <w:t>be reviewed on technical criteria</w:t>
            </w:r>
            <w:r w:rsidRPr="00B0164F">
              <w:rPr>
                <w:rFonts w:ascii="Times New Roman" w:eastAsia="Times New Roman" w:hAnsi="Times New Roman" w:cs="Times New Roman"/>
                <w:color w:val="000000" w:themeColor="text1"/>
                <w:sz w:val="24"/>
                <w:szCs w:val="24"/>
              </w:rPr>
              <w:t xml:space="preserve">. Any </w:t>
            </w:r>
            <w:r w:rsidR="326AAD63" w:rsidRPr="00B0164F">
              <w:rPr>
                <w:rFonts w:ascii="Times New Roman" w:eastAsia="Times New Roman" w:hAnsi="Times New Roman" w:cs="Times New Roman"/>
                <w:color w:val="000000" w:themeColor="text1"/>
                <w:sz w:val="24"/>
                <w:szCs w:val="24"/>
              </w:rPr>
              <w:t>bidder</w:t>
            </w:r>
            <w:r w:rsidR="24CDF45E" w:rsidRPr="00B0164F">
              <w:rPr>
                <w:rFonts w:ascii="Times New Roman" w:eastAsia="Times New Roman" w:hAnsi="Times New Roman" w:cs="Times New Roman"/>
                <w:color w:val="000000" w:themeColor="text1"/>
                <w:sz w:val="24"/>
                <w:szCs w:val="24"/>
              </w:rPr>
              <w:t xml:space="preserve"> </w:t>
            </w:r>
            <w:r w:rsidRPr="00B0164F">
              <w:rPr>
                <w:rFonts w:ascii="Times New Roman" w:eastAsia="Times New Roman" w:hAnsi="Times New Roman" w:cs="Times New Roman"/>
                <w:color w:val="000000" w:themeColor="text1"/>
                <w:sz w:val="24"/>
                <w:szCs w:val="24"/>
              </w:rPr>
              <w:t xml:space="preserve">who </w:t>
            </w:r>
            <w:r w:rsidR="00E02ACF" w:rsidRPr="00B0164F">
              <w:rPr>
                <w:rFonts w:ascii="Times New Roman" w:eastAsia="Times New Roman" w:hAnsi="Times New Roman" w:cs="Times New Roman"/>
                <w:color w:val="000000" w:themeColor="text1"/>
                <w:sz w:val="24"/>
                <w:szCs w:val="24"/>
              </w:rPr>
              <w:t>receives</w:t>
            </w:r>
            <w:r w:rsidRPr="00B0164F">
              <w:rPr>
                <w:rFonts w:ascii="Times New Roman" w:eastAsia="Times New Roman" w:hAnsi="Times New Roman" w:cs="Times New Roman"/>
                <w:color w:val="000000" w:themeColor="text1"/>
                <w:sz w:val="24"/>
                <w:szCs w:val="24"/>
              </w:rPr>
              <w:t xml:space="preserve"> a failing mark on any criteria will be automatically disqualified from the tender process.</w:t>
            </w:r>
          </w:p>
          <w:p w14:paraId="0EC1197A" w14:textId="54EA8BC1" w:rsidR="1F4CC2E4" w:rsidRPr="00B0164F" w:rsidRDefault="52A1F97D" w:rsidP="0037759C">
            <w:pPr>
              <w:widowControl w:val="0"/>
              <w:spacing w:before="240" w:after="240" w:line="240" w:lineRule="auto"/>
              <w:jc w:val="both"/>
              <w:rPr>
                <w:rFonts w:ascii="Times New Roman" w:eastAsia="Times New Roman" w:hAnsi="Times New Roman" w:cs="Times New Roman"/>
                <w:color w:val="000000" w:themeColor="text1"/>
                <w:sz w:val="24"/>
                <w:szCs w:val="24"/>
              </w:rPr>
            </w:pPr>
            <w:r w:rsidRPr="00B0164F">
              <w:rPr>
                <w:rFonts w:ascii="Times New Roman" w:eastAsia="Times New Roman" w:hAnsi="Times New Roman" w:cs="Times New Roman"/>
                <w:color w:val="000000" w:themeColor="text1"/>
                <w:sz w:val="24"/>
                <w:szCs w:val="24"/>
              </w:rPr>
              <w:t>T</w:t>
            </w:r>
            <w:r w:rsidR="323B5AF2" w:rsidRPr="00B0164F">
              <w:rPr>
                <w:rFonts w:ascii="Times New Roman" w:eastAsia="Times New Roman" w:hAnsi="Times New Roman" w:cs="Times New Roman"/>
                <w:color w:val="000000" w:themeColor="text1"/>
                <w:sz w:val="24"/>
                <w:szCs w:val="24"/>
              </w:rPr>
              <w:t>he lowest price bid(s) will be accepted as the winning bidder(s) assuming the price is deemed fair and reasonable and subject to the additional due diligence</w:t>
            </w:r>
            <w:r w:rsidR="2D984A9D" w:rsidRPr="00B0164F">
              <w:rPr>
                <w:rFonts w:ascii="Times New Roman" w:eastAsia="Times New Roman" w:hAnsi="Times New Roman" w:cs="Times New Roman"/>
                <w:color w:val="000000" w:themeColor="text1"/>
                <w:sz w:val="24"/>
                <w:szCs w:val="24"/>
              </w:rPr>
              <w:t>.</w:t>
            </w:r>
          </w:p>
          <w:p w14:paraId="6DF6CB58" w14:textId="334D865E" w:rsidR="000D6DD6" w:rsidRPr="00B0164F" w:rsidRDefault="07A34061" w:rsidP="0037759C">
            <w:pPr>
              <w:widowControl w:val="0"/>
              <w:spacing w:before="240" w:after="240" w:line="240" w:lineRule="auto"/>
              <w:rPr>
                <w:rFonts w:ascii="Times New Roman" w:eastAsia="Times New Roman" w:hAnsi="Times New Roman" w:cs="Times New Roman"/>
                <w:color w:val="FF0000"/>
                <w:sz w:val="24"/>
                <w:szCs w:val="24"/>
              </w:rPr>
            </w:pPr>
            <w:r w:rsidRPr="00B0164F">
              <w:rPr>
                <w:rFonts w:ascii="Times New Roman" w:eastAsia="Times New Roman" w:hAnsi="Times New Roman" w:cs="Times New Roman"/>
                <w:color w:val="000000" w:themeColor="text1"/>
                <w:sz w:val="24"/>
                <w:szCs w:val="24"/>
              </w:rPr>
              <w:t>B</w:t>
            </w:r>
            <w:r w:rsidR="6EEEE315" w:rsidRPr="00B0164F">
              <w:rPr>
                <w:rFonts w:ascii="Times New Roman" w:eastAsia="Times New Roman" w:hAnsi="Times New Roman" w:cs="Times New Roman"/>
                <w:color w:val="000000" w:themeColor="text1"/>
                <w:sz w:val="24"/>
                <w:szCs w:val="24"/>
              </w:rPr>
              <w:t>idder</w:t>
            </w:r>
            <w:r w:rsidRPr="00B0164F">
              <w:rPr>
                <w:rFonts w:ascii="Times New Roman" w:eastAsia="Times New Roman" w:hAnsi="Times New Roman" w:cs="Times New Roman"/>
                <w:color w:val="000000" w:themeColor="text1"/>
                <w:sz w:val="24"/>
                <w:szCs w:val="24"/>
              </w:rPr>
              <w:t xml:space="preserve"> p</w:t>
            </w:r>
            <w:r w:rsidR="00A951D9" w:rsidRPr="00B0164F">
              <w:rPr>
                <w:rFonts w:ascii="Times New Roman" w:eastAsia="Times New Roman" w:hAnsi="Times New Roman" w:cs="Times New Roman"/>
                <w:color w:val="000000" w:themeColor="text1"/>
                <w:sz w:val="24"/>
                <w:szCs w:val="24"/>
              </w:rPr>
              <w:t>ass/fail criteria are as follows:</w:t>
            </w:r>
          </w:p>
          <w:tbl>
            <w:tblPr>
              <w:tblW w:w="10383" w:type="dxa"/>
              <w:jc w:val="center"/>
              <w:tblLayout w:type="fixed"/>
              <w:tblCellMar>
                <w:top w:w="100" w:type="dxa"/>
                <w:left w:w="100" w:type="dxa"/>
                <w:bottom w:w="100" w:type="dxa"/>
                <w:right w:w="100" w:type="dxa"/>
              </w:tblCellMar>
              <w:tblLook w:val="0400" w:firstRow="0" w:lastRow="0" w:firstColumn="0" w:lastColumn="0" w:noHBand="0" w:noVBand="1"/>
            </w:tblPr>
            <w:tblGrid>
              <w:gridCol w:w="8923"/>
              <w:gridCol w:w="1460"/>
            </w:tblGrid>
            <w:tr w:rsidR="000D6DD6" w:rsidRPr="00B0164F" w14:paraId="04A5D9D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D4D3E8D" w14:textId="258A019A" w:rsidR="000D6DD6" w:rsidRPr="00B0164F" w:rsidRDefault="7E974DA4"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bCs/>
                      <w:color w:val="000000" w:themeColor="text1"/>
                      <w:sz w:val="24"/>
                      <w:szCs w:val="24"/>
                    </w:rPr>
                    <w:lastRenderedPageBreak/>
                    <w:t>Selection</w:t>
                  </w:r>
                  <w:r w:rsidR="00A951D9" w:rsidRPr="00B0164F">
                    <w:rPr>
                      <w:rFonts w:ascii="Times New Roman" w:eastAsia="Times New Roman" w:hAnsi="Times New Roman" w:cs="Times New Roman"/>
                      <w:b/>
                      <w:bCs/>
                      <w:color w:val="000000" w:themeColor="text1"/>
                      <w:sz w:val="24"/>
                      <w:szCs w:val="24"/>
                    </w:rPr>
                    <w:t xml:space="preserve"> Criteria</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A4DC994" w14:textId="08B6975F" w:rsidR="000D6DD6" w:rsidRPr="00B0164F" w:rsidRDefault="00A951D9"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Pass or Fail</w:t>
                  </w:r>
                </w:p>
              </w:tc>
            </w:tr>
            <w:tr w:rsidR="006D3E76" w:rsidRPr="00B0164F" w14:paraId="7EB28DEC" w14:textId="77777777" w:rsidTr="00074275">
              <w:trPr>
                <w:trHeight w:val="55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3797B2" w14:textId="4DB5584D" w:rsidR="006D3E76" w:rsidRPr="00B0164F" w:rsidRDefault="006D3E76" w:rsidP="0037759C">
                  <w:pPr>
                    <w:widowControl w:val="0"/>
                    <w:spacing w:before="120" w:after="120" w:line="240" w:lineRule="auto"/>
                    <w:rPr>
                      <w:rFonts w:ascii="Times New Roman" w:eastAsia="Times New Roman" w:hAnsi="Times New Roman" w:cs="Times New Roman"/>
                      <w:color w:val="000000"/>
                      <w:sz w:val="24"/>
                      <w:szCs w:val="24"/>
                    </w:rPr>
                  </w:pPr>
                  <w:r w:rsidRPr="006D3E76">
                    <w:rPr>
                      <w:rFonts w:ascii="Times New Roman" w:eastAsia="Times New Roman" w:hAnsi="Times New Roman" w:cs="Times New Roman"/>
                      <w:b/>
                      <w:bCs/>
                      <w:color w:val="000000"/>
                      <w:sz w:val="24"/>
                      <w:szCs w:val="24"/>
                    </w:rPr>
                    <w:t>Legal Status</w:t>
                  </w:r>
                  <w:r w:rsidRPr="005721D5">
                    <w:rPr>
                      <w:rFonts w:ascii="Times New Roman" w:eastAsia="Times New Roman" w:hAnsi="Times New Roman" w:cs="Times New Roman"/>
                      <w:color w:val="000000"/>
                      <w:sz w:val="24"/>
                      <w:szCs w:val="24"/>
                    </w:rPr>
                    <w:t xml:space="preserve">: Must be a legally registered and licensed </w:t>
                  </w:r>
                  <w:r w:rsidR="00E66863">
                    <w:rPr>
                      <w:rFonts w:ascii="Times New Roman" w:eastAsia="Times New Roman" w:hAnsi="Times New Roman" w:cs="Times New Roman"/>
                      <w:color w:val="000000"/>
                      <w:sz w:val="24"/>
                      <w:szCs w:val="24"/>
                    </w:rPr>
                    <w:t>supplier/vendor</w:t>
                  </w:r>
                  <w:r w:rsidRPr="005721D5">
                    <w:rPr>
                      <w:rFonts w:ascii="Times New Roman" w:eastAsia="Times New Roman" w:hAnsi="Times New Roman" w:cs="Times New Roman"/>
                      <w:color w:val="000000"/>
                      <w:sz w:val="24"/>
                      <w:szCs w:val="24"/>
                    </w:rPr>
                    <w:t xml:space="preserve"> in Sudan or any other eligible country with valid registration documents.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97CC1D"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BA0FA3" w:rsidRPr="00B0164F" w14:paraId="24301701"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C99FB9" w14:textId="5CC5BA34" w:rsidR="00BA0FA3" w:rsidRPr="006D3E76" w:rsidRDefault="00BA0FA3" w:rsidP="0037759C">
                  <w:pPr>
                    <w:widowControl w:val="0"/>
                    <w:spacing w:before="120" w:after="12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Conflict of Interest: </w:t>
                  </w:r>
                  <w:r w:rsidRPr="00BA0FA3">
                    <w:rPr>
                      <w:rFonts w:ascii="Times New Roman" w:eastAsia="Times New Roman" w:hAnsi="Times New Roman" w:cs="Times New Roman"/>
                      <w:color w:val="000000"/>
                      <w:sz w:val="24"/>
                      <w:szCs w:val="24"/>
                    </w:rPr>
                    <w:t xml:space="preserve">The bidder </w:t>
                  </w:r>
                  <w:r>
                    <w:rPr>
                      <w:rFonts w:ascii="Times New Roman" w:eastAsia="Times New Roman" w:hAnsi="Times New Roman" w:cs="Times New Roman"/>
                      <w:color w:val="000000"/>
                      <w:sz w:val="24"/>
                      <w:szCs w:val="24"/>
                    </w:rPr>
                    <w:t xml:space="preserve">must have </w:t>
                  </w:r>
                  <w:r w:rsidRPr="00BA0FA3">
                    <w:rPr>
                      <w:rFonts w:ascii="Times New Roman" w:eastAsia="Times New Roman" w:hAnsi="Times New Roman" w:cs="Times New Roman"/>
                      <w:color w:val="000000"/>
                      <w:sz w:val="24"/>
                      <w:szCs w:val="24"/>
                    </w:rPr>
                    <w:t>no conflict of interest and is not on any debarment lists (World Bank/UN/National).</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70133E2" w14:textId="77777777" w:rsidR="00BA0FA3" w:rsidRPr="00B0164F" w:rsidRDefault="00BA0FA3" w:rsidP="006D3E76">
                  <w:pPr>
                    <w:widowControl w:val="0"/>
                    <w:spacing w:after="160" w:line="240" w:lineRule="auto"/>
                    <w:rPr>
                      <w:rFonts w:ascii="Times New Roman" w:eastAsia="Times New Roman" w:hAnsi="Times New Roman" w:cs="Times New Roman"/>
                      <w:color w:val="FF0000"/>
                      <w:sz w:val="24"/>
                      <w:szCs w:val="24"/>
                    </w:rPr>
                  </w:pPr>
                </w:p>
              </w:tc>
            </w:tr>
            <w:tr w:rsidR="0010035E" w:rsidRPr="00B0164F" w14:paraId="44CF0D02"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402EDB" w14:textId="13C48660" w:rsidR="0010035E" w:rsidRPr="0010035E" w:rsidRDefault="0010035E" w:rsidP="0037759C">
                  <w:pPr>
                    <w:widowControl w:val="0"/>
                    <w:spacing w:before="120" w:after="120" w:line="240" w:lineRule="auto"/>
                    <w:rPr>
                      <w:rFonts w:ascii="Times New Roman" w:eastAsia="Times New Roman" w:hAnsi="Times New Roman" w:cs="Times New Roman"/>
                      <w:color w:val="000000"/>
                      <w:sz w:val="24"/>
                      <w:szCs w:val="24"/>
                    </w:rPr>
                  </w:pPr>
                  <w:r w:rsidRPr="0010035E">
                    <w:rPr>
                      <w:rFonts w:ascii="Times New Roman" w:eastAsia="Times New Roman" w:hAnsi="Times New Roman" w:cs="Times New Roman"/>
                      <w:b/>
                      <w:bCs/>
                      <w:color w:val="000000"/>
                      <w:sz w:val="24"/>
                      <w:szCs w:val="24"/>
                    </w:rPr>
                    <w:t>Completeness of Bid:</w:t>
                  </w:r>
                  <w:r w:rsidRPr="0010035E">
                    <w:rPr>
                      <w:rFonts w:ascii="Times New Roman" w:eastAsia="Times New Roman" w:hAnsi="Times New Roman" w:cs="Times New Roman"/>
                      <w:color w:val="000000"/>
                      <w:sz w:val="24"/>
                      <w:szCs w:val="24"/>
                    </w:rPr>
                    <w:t xml:space="preserve"> Bidders must quote for 100% of the items and 100% of the quantities listed in the Schedule of Requirements.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524287" w14:textId="77777777" w:rsidR="0010035E" w:rsidRPr="00B0164F" w:rsidRDefault="0010035E" w:rsidP="006D3E76">
                  <w:pPr>
                    <w:widowControl w:val="0"/>
                    <w:spacing w:after="160" w:line="240" w:lineRule="auto"/>
                    <w:rPr>
                      <w:rFonts w:ascii="Times New Roman" w:eastAsia="Times New Roman" w:hAnsi="Times New Roman" w:cs="Times New Roman"/>
                      <w:color w:val="FF0000"/>
                      <w:sz w:val="24"/>
                      <w:szCs w:val="24"/>
                    </w:rPr>
                  </w:pPr>
                </w:p>
              </w:tc>
            </w:tr>
            <w:tr w:rsidR="006D3E76" w:rsidRPr="00B0164F" w14:paraId="776C3C6B"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D2021D" w14:textId="3496D0AA" w:rsidR="00F21DC2" w:rsidRPr="00F21DC2" w:rsidRDefault="006D3E76" w:rsidP="0037759C">
                  <w:pPr>
                    <w:widowControl w:val="0"/>
                    <w:spacing w:before="120" w:after="120" w:line="240" w:lineRule="auto"/>
                    <w:rPr>
                      <w:rFonts w:ascii="Times New Roman" w:eastAsia="Times New Roman" w:hAnsi="Times New Roman" w:cs="Times New Roman"/>
                      <w:color w:val="000000"/>
                      <w:sz w:val="24"/>
                      <w:szCs w:val="24"/>
                    </w:rPr>
                  </w:pPr>
                  <w:r w:rsidRPr="006D3E76">
                    <w:rPr>
                      <w:rFonts w:ascii="Times New Roman" w:eastAsia="Times New Roman" w:hAnsi="Times New Roman" w:cs="Times New Roman"/>
                      <w:b/>
                      <w:bCs/>
                      <w:color w:val="000000"/>
                      <w:sz w:val="24"/>
                      <w:szCs w:val="24"/>
                    </w:rPr>
                    <w:t>Relevant Experience</w:t>
                  </w:r>
                  <w:r w:rsidRPr="005721D5">
                    <w:rPr>
                      <w:rFonts w:ascii="Times New Roman" w:eastAsia="Times New Roman" w:hAnsi="Times New Roman" w:cs="Times New Roman"/>
                      <w:color w:val="000000"/>
                      <w:sz w:val="24"/>
                      <w:szCs w:val="24"/>
                    </w:rPr>
                    <w:t xml:space="preserve">: Must </w:t>
                  </w:r>
                  <w:r w:rsidR="00D80F86">
                    <w:rPr>
                      <w:rFonts w:ascii="Times New Roman" w:eastAsia="Times New Roman" w:hAnsi="Times New Roman" w:cs="Times New Roman"/>
                      <w:color w:val="000000"/>
                      <w:sz w:val="24"/>
                      <w:szCs w:val="24"/>
                    </w:rPr>
                    <w:t>demonstrate the supply of items similar to these goods</w:t>
                  </w:r>
                  <w:r w:rsidR="00F21DC2">
                    <w:rPr>
                      <w:rFonts w:ascii="Times New Roman" w:eastAsia="Times New Roman" w:hAnsi="Times New Roman" w:cs="Times New Roman"/>
                      <w:color w:val="000000"/>
                      <w:sz w:val="24"/>
                      <w:szCs w:val="24"/>
                    </w:rPr>
                    <w:t xml:space="preserve">, chemicals and/or health supplies, </w:t>
                  </w:r>
                  <w:r w:rsidRPr="005721D5">
                    <w:rPr>
                      <w:rFonts w:ascii="Times New Roman" w:eastAsia="Times New Roman" w:hAnsi="Times New Roman" w:cs="Times New Roman"/>
                      <w:color w:val="000000"/>
                      <w:sz w:val="24"/>
                      <w:szCs w:val="24"/>
                    </w:rPr>
                    <w:t xml:space="preserve">in the last </w:t>
                  </w:r>
                  <w:r w:rsidR="00D5488D">
                    <w:rPr>
                      <w:rFonts w:ascii="Times New Roman" w:eastAsia="Times New Roman" w:hAnsi="Times New Roman" w:cs="Times New Roman"/>
                      <w:color w:val="000000"/>
                      <w:sz w:val="24"/>
                      <w:szCs w:val="24"/>
                    </w:rPr>
                    <w:t>three</w:t>
                  </w:r>
                  <w:r w:rsidRPr="005721D5">
                    <w:rPr>
                      <w:rFonts w:ascii="Times New Roman" w:eastAsia="Times New Roman" w:hAnsi="Times New Roman" w:cs="Times New Roman"/>
                      <w:color w:val="000000"/>
                      <w:sz w:val="24"/>
                      <w:szCs w:val="24"/>
                    </w:rPr>
                    <w:t xml:space="preserve"> years.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0FFD37"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E06685" w:rsidRPr="00B0164F" w14:paraId="5F8E2F6B"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0132370" w14:textId="49C9F029" w:rsidR="00D5488D" w:rsidRPr="00BA0FA3" w:rsidRDefault="00D5488D" w:rsidP="00D5488D">
                  <w:pPr>
                    <w:widowControl w:val="0"/>
                    <w:spacing w:before="120" w:after="12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b/>
                      <w:bCs/>
                      <w:color w:val="auto"/>
                      <w:sz w:val="24"/>
                      <w:szCs w:val="24"/>
                      <w:lang w:val="en-US"/>
                    </w:rPr>
                    <w:t>Technical Specification and Delivery Timeliness</w:t>
                  </w:r>
                  <w:r w:rsidR="00BA0FA3" w:rsidRPr="00BA0FA3">
                    <w:rPr>
                      <w:rFonts w:ascii="Times New Roman" w:eastAsia="Times New Roman" w:hAnsi="Times New Roman" w:cs="Times New Roman"/>
                      <w:b/>
                      <w:bCs/>
                      <w:color w:val="auto"/>
                      <w:sz w:val="24"/>
                      <w:szCs w:val="24"/>
                      <w:lang w:val="en-US"/>
                    </w:rPr>
                    <w:t>:</w:t>
                  </w:r>
                  <w:r w:rsidR="00BA0FA3" w:rsidRPr="00BA0FA3">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rPr>
                    <w:t xml:space="preserve">Quotations must demonstrate that they conform </w:t>
                  </w:r>
                  <w:r w:rsidRPr="00D5488D">
                    <w:rPr>
                      <w:rFonts w:ascii="Times New Roman" w:eastAsia="Times New Roman" w:hAnsi="Times New Roman" w:cs="Times New Roman"/>
                      <w:color w:val="auto"/>
                      <w:sz w:val="24"/>
                      <w:szCs w:val="24"/>
                    </w:rPr>
                    <w:t xml:space="preserve">all technical specifications and </w:t>
                  </w:r>
                  <w:r>
                    <w:rPr>
                      <w:rFonts w:ascii="Times New Roman" w:eastAsia="Times New Roman" w:hAnsi="Times New Roman" w:cs="Times New Roman"/>
                      <w:color w:val="auto"/>
                      <w:sz w:val="24"/>
                      <w:szCs w:val="24"/>
                    </w:rPr>
                    <w:t xml:space="preserve">the </w:t>
                  </w:r>
                  <w:r w:rsidRPr="00D5488D">
                    <w:rPr>
                      <w:rFonts w:ascii="Times New Roman" w:eastAsia="Times New Roman" w:hAnsi="Times New Roman" w:cs="Times New Roman"/>
                      <w:color w:val="auto"/>
                      <w:sz w:val="24"/>
                      <w:szCs w:val="24"/>
                    </w:rPr>
                    <w:t>delivery timeline</w:t>
                  </w:r>
                  <w:r>
                    <w:rPr>
                      <w:rFonts w:ascii="Times New Roman" w:eastAsia="Times New Roman" w:hAnsi="Times New Roman" w:cs="Times New Roman"/>
                      <w:color w:val="auto"/>
                      <w:sz w:val="24"/>
                      <w:szCs w:val="24"/>
                    </w:rPr>
                    <w:t>.</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FE9F23F"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4142ED5F" w14:textId="77777777" w:rsidTr="00074275">
              <w:trPr>
                <w:trHeight w:val="43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26C48B26" w14:textId="57FF911B"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1F72F646"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549E384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35580E1D" w14:textId="026E9A38"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0E224ADA"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bl>
          <w:p w14:paraId="61CDCEAD"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c>
      </w:tr>
      <w:tr w:rsidR="000D6DD6" w:rsidRPr="00B0164F" w14:paraId="1E9CE5C9" w14:textId="77777777" w:rsidTr="00074275">
        <w:trPr>
          <w:trHeight w:val="4649"/>
        </w:trPr>
        <w:tc>
          <w:tcPr>
            <w:tcW w:w="10520" w:type="dxa"/>
            <w:tcMar>
              <w:top w:w="100" w:type="dxa"/>
              <w:left w:w="100" w:type="dxa"/>
              <w:bottom w:w="100" w:type="dxa"/>
              <w:right w:w="100" w:type="dxa"/>
            </w:tcMar>
          </w:tcPr>
          <w:p w14:paraId="28EB4DD2" w14:textId="62F30ED3"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3C6F500B" w:rsidRPr="00B0164F">
              <w:rPr>
                <w:rFonts w:ascii="Times New Roman" w:eastAsia="Times New Roman" w:hAnsi="Times New Roman" w:cs="Times New Roman"/>
                <w:b/>
                <w:bCs/>
                <w:color w:val="000000" w:themeColor="text1"/>
                <w:sz w:val="24"/>
                <w:szCs w:val="24"/>
              </w:rPr>
              <w:t>4.1</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Additional Due Diligence</w:t>
            </w:r>
          </w:p>
          <w:p w14:paraId="18B1D245" w14:textId="5A59D7C2"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Upon completion of both the evaluations Mercy Corps may choose to engage in additional due diligence processes with a particular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or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0BC2B9B" w14:textId="77777777" w:rsidR="000D6DD6" w:rsidRPr="00B0164F" w:rsidRDefault="00A951D9">
            <w:pPr>
              <w:widowControl w:val="0"/>
              <w:numPr>
                <w:ilvl w:val="0"/>
                <w:numId w:val="1"/>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Reference Checks</w:t>
            </w:r>
          </w:p>
          <w:p w14:paraId="437BC72B" w14:textId="397948D2"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Supplier’s facility visits</w:t>
            </w:r>
          </w:p>
          <w:p w14:paraId="3A9DEECA" w14:textId="7DDA72B9"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 xml:space="preserve">Analysis of </w:t>
            </w:r>
            <w:r w:rsidR="00E06685" w:rsidRPr="00B0164F">
              <w:rPr>
                <w:rFonts w:ascii="Times New Roman" w:eastAsia="Times New Roman" w:hAnsi="Times New Roman" w:cs="Times New Roman"/>
                <w:color w:val="auto"/>
                <w:sz w:val="24"/>
                <w:szCs w:val="24"/>
              </w:rPr>
              <w:t>validated bank</w:t>
            </w:r>
            <w:r w:rsidRPr="00B0164F">
              <w:rPr>
                <w:rFonts w:ascii="Times New Roman" w:eastAsia="Times New Roman" w:hAnsi="Times New Roman" w:cs="Times New Roman"/>
                <w:color w:val="auto"/>
                <w:sz w:val="24"/>
                <w:szCs w:val="24"/>
              </w:rPr>
              <w:t xml:space="preserve"> statements</w:t>
            </w:r>
          </w:p>
          <w:p w14:paraId="35A05665" w14:textId="748FE7E5" w:rsidR="00E06685" w:rsidRPr="00B0164F" w:rsidRDefault="00E06685">
            <w:pPr>
              <w:widowControl w:val="0"/>
              <w:numPr>
                <w:ilvl w:val="0"/>
                <w:numId w:val="5"/>
              </w:numPr>
              <w:spacing w:after="0" w:line="240" w:lineRule="auto"/>
              <w:rPr>
                <w:rFonts w:ascii="Times New Roman" w:hAnsi="Times New Roman" w:cs="Times New Roman"/>
                <w:color w:val="auto"/>
                <w:sz w:val="24"/>
                <w:szCs w:val="24"/>
              </w:rPr>
            </w:pPr>
            <w:r w:rsidRPr="00B0164F">
              <w:rPr>
                <w:rFonts w:ascii="Times New Roman" w:eastAsia="Times New Roman" w:hAnsi="Times New Roman" w:cs="Times New Roman"/>
                <w:color w:val="000000"/>
                <w:sz w:val="24"/>
                <w:szCs w:val="24"/>
              </w:rPr>
              <w:t xml:space="preserve">Review of Company Profile </w:t>
            </w:r>
          </w:p>
          <w:p w14:paraId="3EC7D415" w14:textId="0C9893C0"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hAnsi="Times New Roman" w:cs="Times New Roman"/>
                <w:color w:val="000000"/>
                <w:sz w:val="24"/>
                <w:szCs w:val="24"/>
              </w:rPr>
              <w:t>Current or previous orders for similar supplie</w:t>
            </w:r>
            <w:r w:rsidR="00F21DC2">
              <w:rPr>
                <w:rFonts w:ascii="Times New Roman" w:hAnsi="Times New Roman" w:cs="Times New Roman"/>
                <w:color w:val="000000"/>
                <w:sz w:val="24"/>
                <w:szCs w:val="24"/>
              </w:rPr>
              <w:t>s</w:t>
            </w:r>
          </w:p>
          <w:p w14:paraId="19B7C473" w14:textId="3E2BDD46"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eastAsia="Times New Roman" w:hAnsi="Times New Roman" w:cs="Times New Roman"/>
                <w:color w:val="auto"/>
                <w:sz w:val="24"/>
                <w:szCs w:val="24"/>
              </w:rPr>
              <w:t>ICC check through Mercy Corps internal system</w:t>
            </w:r>
          </w:p>
          <w:p w14:paraId="2B3D4F80" w14:textId="727B73B2" w:rsidR="00E06685" w:rsidRPr="00CE2D52" w:rsidRDefault="00E06685" w:rsidP="00CE2D52">
            <w:pPr>
              <w:pStyle w:val="ListParagraph"/>
              <w:widowControl w:val="0"/>
              <w:numPr>
                <w:ilvl w:val="0"/>
                <w:numId w:val="5"/>
              </w:numPr>
              <w:spacing w:before="120" w:after="120" w:line="240" w:lineRule="auto"/>
              <w:rPr>
                <w:rFonts w:ascii="Times New Roman" w:eastAsia="Times New Roman" w:hAnsi="Times New Roman" w:cs="Times New Roman"/>
                <w:b/>
                <w:bCs/>
                <w:color w:val="auto"/>
                <w:sz w:val="24"/>
                <w:szCs w:val="24"/>
                <w:lang w:val="en-US"/>
              </w:rPr>
            </w:pPr>
            <w:r w:rsidRPr="005C28B3">
              <w:rPr>
                <w:rFonts w:ascii="Times New Roman" w:eastAsia="Times New Roman" w:hAnsi="Times New Roman" w:cs="Times New Roman"/>
                <w:color w:val="auto"/>
                <w:sz w:val="24"/>
                <w:szCs w:val="24"/>
              </w:rPr>
              <w:t>Detailed goods / Service delivery specifications</w:t>
            </w:r>
            <w:r w:rsidR="00F21DC2">
              <w:rPr>
                <w:rFonts w:ascii="Times New Roman" w:eastAsia="Times New Roman" w:hAnsi="Times New Roman" w:cs="Times New Roman"/>
                <w:color w:val="auto"/>
                <w:sz w:val="24"/>
                <w:szCs w:val="24"/>
              </w:rPr>
              <w:t>.</w:t>
            </w:r>
          </w:p>
        </w:tc>
      </w:tr>
    </w:tbl>
    <w:p w14:paraId="6AF12282" w14:textId="6A32F7EF" w:rsidR="000D6DD6" w:rsidRPr="005C28B3" w:rsidRDefault="00A951D9">
      <w:pPr>
        <w:pStyle w:val="Heading1"/>
        <w:numPr>
          <w:ilvl w:val="0"/>
          <w:numId w:val="6"/>
        </w:numPr>
        <w:spacing w:before="0"/>
        <w:ind w:left="360"/>
        <w:rPr>
          <w:rFonts w:ascii="Times New Roman" w:hAnsi="Times New Roman" w:cs="Times New Roman"/>
          <w:color w:val="000000" w:themeColor="text1"/>
          <w:sz w:val="28"/>
          <w:szCs w:val="28"/>
        </w:rPr>
      </w:pPr>
      <w:r w:rsidRPr="00B0164F">
        <w:rPr>
          <w:rFonts w:ascii="Times New Roman" w:hAnsi="Times New Roman" w:cs="Times New Roman"/>
          <w:sz w:val="24"/>
          <w:szCs w:val="24"/>
        </w:rPr>
        <w:br w:type="page"/>
      </w:r>
      <w:bookmarkStart w:id="4" w:name="_heading=h.tyjcwt"/>
      <w:bookmarkEnd w:id="4"/>
      <w:r w:rsidRPr="005C28B3">
        <w:rPr>
          <w:rFonts w:ascii="Times New Roman" w:hAnsi="Times New Roman" w:cs="Times New Roman"/>
          <w:color w:val="000000" w:themeColor="text1"/>
          <w:sz w:val="28"/>
          <w:szCs w:val="28"/>
        </w:rPr>
        <w:lastRenderedPageBreak/>
        <w:t>Scope of Work/Technical Specifications</w:t>
      </w:r>
    </w:p>
    <w:p w14:paraId="366F8F99" w14:textId="59640319" w:rsidR="000D6DD6" w:rsidRPr="0037759C" w:rsidRDefault="50B90E0E" w:rsidP="0037759C">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sidR="00A951D9" w:rsidRPr="0037759C">
        <w:rPr>
          <w:rFonts w:ascii="Times New Roman" w:hAnsi="Times New Roman" w:cs="Times New Roman"/>
          <w:b/>
          <w:bCs/>
          <w:color w:val="000000" w:themeColor="text1"/>
          <w:sz w:val="28"/>
          <w:szCs w:val="28"/>
        </w:rPr>
        <w:t>.1 Background</w:t>
      </w:r>
    </w:p>
    <w:p w14:paraId="652ED0F5" w14:textId="40CAF6C2" w:rsidR="00F21DC2" w:rsidRDefault="00F21DC2" w:rsidP="00D80F86">
      <w:pPr>
        <w:spacing w:after="12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F21DC2">
        <w:rPr>
          <w:rFonts w:ascii="Times New Roman" w:eastAsia="Times New Roman" w:hAnsi="Times New Roman" w:cs="Times New Roman"/>
          <w:color w:val="000000" w:themeColor="text1"/>
          <w:sz w:val="24"/>
          <w:szCs w:val="24"/>
        </w:rPr>
        <w:t>Cs – WASH program is looking for the supplier to provide water treatment supplies (chlorine 0.33 mg and pool testers) and regarding that MCs will provide these supplies to ensure that the beneficiaries have access to safe drinking water to prevent water borne diseases like cholera and diarrhea, which claim millions of lives annually, it improves global health, supports child development, reduces poverty by enabling productivity, and enhances gender equality by reducing time spent collecting water.</w:t>
      </w:r>
    </w:p>
    <w:p w14:paraId="23B5AC78" w14:textId="0BA631D1" w:rsidR="009E5AB9" w:rsidRDefault="007C0F16" w:rsidP="0037759C">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4.2</w:t>
      </w:r>
      <w:r w:rsidR="00D80F86">
        <w:rPr>
          <w:rFonts w:ascii="Times New Roman" w:hAnsi="Times New Roman" w:cs="Times New Roman"/>
          <w:b/>
          <w:bCs/>
          <w:color w:val="000000" w:themeColor="text1"/>
          <w:sz w:val="28"/>
          <w:szCs w:val="28"/>
        </w:rPr>
        <w:t xml:space="preserve"> Objective</w:t>
      </w:r>
    </w:p>
    <w:p w14:paraId="0F4B1862" w14:textId="4C71BBF6" w:rsidR="00F21DC2" w:rsidRPr="009E5AB9" w:rsidRDefault="00F21DC2" w:rsidP="009E5AB9">
      <w:pPr>
        <w:spacing w:after="12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F21DC2">
        <w:rPr>
          <w:rFonts w:ascii="Times New Roman" w:eastAsia="Times New Roman" w:hAnsi="Times New Roman" w:cs="Times New Roman"/>
          <w:color w:val="000000" w:themeColor="text1"/>
          <w:sz w:val="24"/>
          <w:szCs w:val="24"/>
        </w:rPr>
        <w:t>o provide an emergency pack of water chlorination tablets 0.33 for distribution of it among the communities (house to house) and Lovibond 151605 pool testers which will use them by hygiene promoters to check the chlorine (FRC) at household’s level</w:t>
      </w:r>
      <w:r>
        <w:rPr>
          <w:rFonts w:ascii="Times New Roman" w:eastAsia="Times New Roman" w:hAnsi="Times New Roman" w:cs="Times New Roman"/>
          <w:color w:val="000000" w:themeColor="text1"/>
          <w:sz w:val="24"/>
          <w:szCs w:val="24"/>
        </w:rPr>
        <w:t>.</w:t>
      </w:r>
    </w:p>
    <w:p w14:paraId="4931FEFB" w14:textId="3D4CC343" w:rsidR="009E5AB9" w:rsidRDefault="009E5AB9" w:rsidP="009E5AB9">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 xml:space="preserve">3 </w:t>
      </w:r>
      <w:r w:rsidR="00F21DC2">
        <w:rPr>
          <w:rFonts w:ascii="Times New Roman" w:hAnsi="Times New Roman" w:cs="Times New Roman"/>
          <w:b/>
          <w:bCs/>
          <w:color w:val="000000" w:themeColor="text1"/>
          <w:sz w:val="28"/>
          <w:szCs w:val="28"/>
        </w:rPr>
        <w:t>Scope Description</w:t>
      </w:r>
    </w:p>
    <w:p w14:paraId="10B28C70" w14:textId="33DBF799" w:rsidR="00F21DC2" w:rsidRPr="00F21DC2" w:rsidRDefault="00F21DC2" w:rsidP="00F21DC2">
      <w:pPr>
        <w:spacing w:after="120" w:line="264" w:lineRule="auto"/>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color w:val="000000" w:themeColor="text1"/>
          <w:sz w:val="24"/>
          <w:szCs w:val="24"/>
        </w:rPr>
        <w:t>The service provider will be responsible for the following task:</w:t>
      </w:r>
    </w:p>
    <w:p w14:paraId="7CC11B96" w14:textId="3B24470C" w:rsidR="00F21DC2" w:rsidRPr="00F21DC2" w:rsidRDefault="00F21DC2" w:rsidP="00F21DC2">
      <w:pPr>
        <w:pStyle w:val="ListParagraph"/>
        <w:numPr>
          <w:ilvl w:val="2"/>
          <w:numId w:val="10"/>
        </w:numPr>
        <w:spacing w:after="120" w:line="264" w:lineRule="auto"/>
        <w:ind w:left="540"/>
        <w:contextualSpacing w:val="0"/>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color w:val="000000" w:themeColor="text1"/>
          <w:sz w:val="24"/>
          <w:szCs w:val="24"/>
        </w:rPr>
        <w:t xml:space="preserve">Emergency pack of water chlorination tablets, 0.33 mg, carton of 10000 tablets, the carton contains1000 foil strips of 10 tablets each, this should be sufficient for the needs of 5,000 families for immediate/early response to emergencies. The items shall be procured under THABAT-AF project for displaced (IDP) and Host Community families in five (5) localities in Gadaref State. </w:t>
      </w:r>
    </w:p>
    <w:p w14:paraId="35C02050" w14:textId="36E1CC22" w:rsidR="00F21DC2" w:rsidRDefault="00F21DC2" w:rsidP="00F21DC2">
      <w:pPr>
        <w:pStyle w:val="ListParagraph"/>
        <w:numPr>
          <w:ilvl w:val="2"/>
          <w:numId w:val="10"/>
        </w:numPr>
        <w:spacing w:after="120" w:line="264" w:lineRule="auto"/>
        <w:ind w:left="540"/>
        <w:contextualSpacing w:val="0"/>
        <w:jc w:val="both"/>
        <w:rPr>
          <w:rFonts w:ascii="Times New Roman" w:eastAsia="Times New Roman" w:hAnsi="Times New Roman" w:cs="Times New Roman"/>
          <w:color w:val="000000" w:themeColor="text1"/>
          <w:sz w:val="24"/>
          <w:szCs w:val="24"/>
        </w:rPr>
      </w:pPr>
      <w:r w:rsidRPr="00F21DC2">
        <w:rPr>
          <w:rFonts w:ascii="Times New Roman" w:eastAsia="Times New Roman" w:hAnsi="Times New Roman" w:cs="Times New Roman"/>
          <w:color w:val="000000" w:themeColor="text1"/>
          <w:sz w:val="24"/>
          <w:szCs w:val="24"/>
        </w:rPr>
        <w:t>88 pieces of Lovibond 151605 Pool testers, Active Oxygen and pH under THABAT-AF project.</w:t>
      </w:r>
    </w:p>
    <w:p w14:paraId="617F032C" w14:textId="7DC73B33" w:rsidR="00F21DC2" w:rsidRDefault="00F21DC2" w:rsidP="00F21DC2">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4 Deliverables</w:t>
      </w:r>
    </w:p>
    <w:p w14:paraId="5EAC424D" w14:textId="2911491A" w:rsidR="00F21DC2" w:rsidRDefault="00F21DC2" w:rsidP="00F21DC2">
      <w:pPr>
        <w:spacing w:after="12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F21DC2">
        <w:rPr>
          <w:rFonts w:ascii="Times New Roman" w:eastAsia="Times New Roman" w:hAnsi="Times New Roman" w:cs="Times New Roman"/>
          <w:color w:val="000000" w:themeColor="text1"/>
          <w:sz w:val="24"/>
          <w:szCs w:val="24"/>
        </w:rPr>
        <w:t>he following deliverables are required:</w:t>
      </w:r>
    </w:p>
    <w:tbl>
      <w:tblPr>
        <w:tblStyle w:val="TableGrid"/>
        <w:tblW w:w="0" w:type="auto"/>
        <w:tblLook w:val="04A0" w:firstRow="1" w:lastRow="0" w:firstColumn="1" w:lastColumn="0" w:noHBand="0" w:noVBand="1"/>
      </w:tblPr>
      <w:tblGrid>
        <w:gridCol w:w="805"/>
        <w:gridCol w:w="3367"/>
        <w:gridCol w:w="1493"/>
        <w:gridCol w:w="2679"/>
        <w:gridCol w:w="2086"/>
      </w:tblGrid>
      <w:tr w:rsidR="00F21DC2" w14:paraId="3A7FDEA8" w14:textId="77777777" w:rsidTr="005640EA">
        <w:tc>
          <w:tcPr>
            <w:tcW w:w="805" w:type="dxa"/>
            <w:vAlign w:val="center"/>
          </w:tcPr>
          <w:p w14:paraId="184160BB" w14:textId="340235AB" w:rsidR="00F21DC2" w:rsidRPr="005640EA" w:rsidRDefault="00F21DC2" w:rsidP="005640EA">
            <w:pPr>
              <w:spacing w:before="80" w:after="80" w:line="264" w:lineRule="auto"/>
              <w:jc w:val="center"/>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kern w:val="0"/>
                <w:sz w:val="24"/>
                <w:szCs w:val="24"/>
                <w:lang w:val="en" w:eastAsia="en-GB"/>
                <w14:ligatures w14:val="none"/>
              </w:rPr>
              <w:t>No.</w:t>
            </w:r>
          </w:p>
        </w:tc>
        <w:tc>
          <w:tcPr>
            <w:tcW w:w="3367" w:type="dxa"/>
            <w:vAlign w:val="center"/>
          </w:tcPr>
          <w:p w14:paraId="1F28B0DD" w14:textId="2DB2CF64"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sz w:val="24"/>
                <w:szCs w:val="24"/>
              </w:rPr>
              <w:t>Items Description</w:t>
            </w:r>
          </w:p>
        </w:tc>
        <w:tc>
          <w:tcPr>
            <w:tcW w:w="1493" w:type="dxa"/>
            <w:vAlign w:val="center"/>
          </w:tcPr>
          <w:p w14:paraId="7715DA56" w14:textId="1F527EA4"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sz w:val="24"/>
                <w:szCs w:val="24"/>
              </w:rPr>
              <w:t>Quantity</w:t>
            </w:r>
          </w:p>
        </w:tc>
        <w:tc>
          <w:tcPr>
            <w:tcW w:w="2679" w:type="dxa"/>
            <w:vAlign w:val="center"/>
          </w:tcPr>
          <w:p w14:paraId="1C65FD18" w14:textId="6C40DDA8" w:rsidR="00F21DC2" w:rsidRPr="005640EA" w:rsidRDefault="00F21DC2" w:rsidP="005640EA">
            <w:pPr>
              <w:spacing w:before="80" w:after="80" w:line="264" w:lineRule="auto"/>
              <w:jc w:val="center"/>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sz w:val="24"/>
                <w:szCs w:val="24"/>
              </w:rPr>
              <w:t xml:space="preserve">Quantity Cost </w:t>
            </w:r>
            <w:r w:rsidR="005640EA" w:rsidRPr="005640EA">
              <w:rPr>
                <w:rFonts w:ascii="Times New Roman" w:eastAsia="Times New Roman" w:hAnsi="Times New Roman" w:cs="Times New Roman"/>
                <w:b/>
                <w:bCs/>
                <w:color w:val="000000" w:themeColor="text1"/>
                <w:sz w:val="24"/>
                <w:szCs w:val="24"/>
              </w:rPr>
              <w:t>in USD</w:t>
            </w:r>
          </w:p>
        </w:tc>
        <w:tc>
          <w:tcPr>
            <w:tcW w:w="2086" w:type="dxa"/>
            <w:vAlign w:val="center"/>
          </w:tcPr>
          <w:p w14:paraId="0FAB5245" w14:textId="2F65F948" w:rsidR="00F21DC2" w:rsidRPr="005640EA" w:rsidRDefault="005640EA" w:rsidP="005640EA">
            <w:pPr>
              <w:spacing w:before="80" w:after="80" w:line="264" w:lineRule="auto"/>
              <w:jc w:val="both"/>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sz w:val="24"/>
                <w:szCs w:val="24"/>
              </w:rPr>
              <w:t>Total Cost in USD</w:t>
            </w:r>
          </w:p>
        </w:tc>
      </w:tr>
      <w:tr w:rsidR="00F21DC2" w14:paraId="57280EAC" w14:textId="77777777" w:rsidTr="005640EA">
        <w:tc>
          <w:tcPr>
            <w:tcW w:w="805" w:type="dxa"/>
            <w:vAlign w:val="center"/>
          </w:tcPr>
          <w:p w14:paraId="568DB8B5" w14:textId="53D1B903" w:rsidR="00F21DC2" w:rsidRDefault="00F21DC2" w:rsidP="005640EA">
            <w:pPr>
              <w:spacing w:before="80" w:after="80" w:line="264"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367" w:type="dxa"/>
            <w:vAlign w:val="center"/>
          </w:tcPr>
          <w:p w14:paraId="15F3E441" w14:textId="313164E3" w:rsidR="00F21DC2" w:rsidRDefault="005640EA" w:rsidP="005640EA">
            <w:pPr>
              <w:spacing w:before="80" w:after="8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Chlorine tables 0.33mg</w:t>
            </w:r>
          </w:p>
        </w:tc>
        <w:tc>
          <w:tcPr>
            <w:tcW w:w="1493" w:type="dxa"/>
            <w:vAlign w:val="center"/>
          </w:tcPr>
          <w:p w14:paraId="488845B0" w14:textId="44A3DC98" w:rsidR="00F21DC2" w:rsidRDefault="005640EA" w:rsidP="005640EA">
            <w:pPr>
              <w:spacing w:before="80" w:after="80" w:line="264"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675 cartoons</w:t>
            </w:r>
          </w:p>
        </w:tc>
        <w:tc>
          <w:tcPr>
            <w:tcW w:w="2679" w:type="dxa"/>
            <w:vAlign w:val="center"/>
          </w:tcPr>
          <w:p w14:paraId="2EE653FE" w14:textId="720E83F0" w:rsidR="00F21DC2" w:rsidRDefault="00F21DC2" w:rsidP="005640EA">
            <w:pPr>
              <w:spacing w:before="80" w:after="80" w:line="264" w:lineRule="auto"/>
              <w:jc w:val="both"/>
              <w:rPr>
                <w:rFonts w:ascii="Times New Roman" w:eastAsia="Times New Roman" w:hAnsi="Times New Roman" w:cs="Times New Roman"/>
                <w:color w:val="000000" w:themeColor="text1"/>
                <w:sz w:val="24"/>
                <w:szCs w:val="24"/>
              </w:rPr>
            </w:pPr>
          </w:p>
        </w:tc>
        <w:tc>
          <w:tcPr>
            <w:tcW w:w="2086" w:type="dxa"/>
            <w:vAlign w:val="center"/>
          </w:tcPr>
          <w:p w14:paraId="5531160F" w14:textId="77777777" w:rsidR="00F21DC2" w:rsidRDefault="00F21DC2" w:rsidP="005640EA">
            <w:pPr>
              <w:spacing w:before="80" w:after="80" w:line="264" w:lineRule="auto"/>
              <w:jc w:val="both"/>
              <w:rPr>
                <w:rFonts w:ascii="Times New Roman" w:eastAsia="Times New Roman" w:hAnsi="Times New Roman" w:cs="Times New Roman"/>
                <w:color w:val="000000" w:themeColor="text1"/>
                <w:sz w:val="24"/>
                <w:szCs w:val="24"/>
              </w:rPr>
            </w:pPr>
          </w:p>
        </w:tc>
      </w:tr>
      <w:tr w:rsidR="00F21DC2" w14:paraId="08C91CCA" w14:textId="77777777" w:rsidTr="005640EA">
        <w:tc>
          <w:tcPr>
            <w:tcW w:w="805" w:type="dxa"/>
            <w:vAlign w:val="center"/>
          </w:tcPr>
          <w:p w14:paraId="36C7B26E" w14:textId="2FB38467" w:rsidR="00F21DC2" w:rsidRDefault="00F21DC2" w:rsidP="005640EA">
            <w:pPr>
              <w:spacing w:before="80" w:after="80" w:line="264"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367" w:type="dxa"/>
            <w:vAlign w:val="center"/>
          </w:tcPr>
          <w:p w14:paraId="2614E68D" w14:textId="3878D62E" w:rsidR="00F21DC2" w:rsidRDefault="005640EA" w:rsidP="005640EA">
            <w:pPr>
              <w:spacing w:before="80" w:after="80" w:line="264"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Lovibond 151605 Pool testers, Active Oxygen and pH</w:t>
            </w:r>
          </w:p>
        </w:tc>
        <w:tc>
          <w:tcPr>
            <w:tcW w:w="1493" w:type="dxa"/>
            <w:vAlign w:val="center"/>
          </w:tcPr>
          <w:p w14:paraId="0ADD78BB" w14:textId="5431242B" w:rsidR="00F21DC2" w:rsidRDefault="005640EA" w:rsidP="005640EA">
            <w:pPr>
              <w:spacing w:before="80" w:after="80" w:line="264"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 pieces</w:t>
            </w:r>
          </w:p>
        </w:tc>
        <w:tc>
          <w:tcPr>
            <w:tcW w:w="2679" w:type="dxa"/>
            <w:vAlign w:val="center"/>
          </w:tcPr>
          <w:p w14:paraId="6D6D58AD" w14:textId="31E88267" w:rsidR="00F21DC2" w:rsidRDefault="00F21DC2" w:rsidP="005640EA">
            <w:pPr>
              <w:spacing w:before="80" w:after="80" w:line="264" w:lineRule="auto"/>
              <w:jc w:val="both"/>
              <w:rPr>
                <w:rFonts w:ascii="Times New Roman" w:eastAsia="Times New Roman" w:hAnsi="Times New Roman" w:cs="Times New Roman"/>
                <w:color w:val="000000" w:themeColor="text1"/>
                <w:sz w:val="24"/>
                <w:szCs w:val="24"/>
              </w:rPr>
            </w:pPr>
          </w:p>
        </w:tc>
        <w:tc>
          <w:tcPr>
            <w:tcW w:w="2086" w:type="dxa"/>
            <w:vAlign w:val="center"/>
          </w:tcPr>
          <w:p w14:paraId="16EFCE46" w14:textId="77777777" w:rsidR="00F21DC2" w:rsidRDefault="00F21DC2" w:rsidP="005640EA">
            <w:pPr>
              <w:spacing w:before="80" w:after="80" w:line="264" w:lineRule="auto"/>
              <w:jc w:val="both"/>
              <w:rPr>
                <w:rFonts w:ascii="Times New Roman" w:eastAsia="Times New Roman" w:hAnsi="Times New Roman" w:cs="Times New Roman"/>
                <w:color w:val="000000" w:themeColor="text1"/>
                <w:sz w:val="24"/>
                <w:szCs w:val="24"/>
              </w:rPr>
            </w:pPr>
          </w:p>
        </w:tc>
      </w:tr>
      <w:tr w:rsidR="00F21DC2" w:rsidRPr="005640EA" w14:paraId="37446201" w14:textId="77777777" w:rsidTr="005640EA">
        <w:tc>
          <w:tcPr>
            <w:tcW w:w="805" w:type="dxa"/>
            <w:vAlign w:val="center"/>
          </w:tcPr>
          <w:p w14:paraId="26621E31" w14:textId="77777777"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p>
        </w:tc>
        <w:tc>
          <w:tcPr>
            <w:tcW w:w="3367" w:type="dxa"/>
            <w:vAlign w:val="center"/>
          </w:tcPr>
          <w:p w14:paraId="1D2D091B" w14:textId="4CEB1DCB" w:rsidR="00F21DC2" w:rsidRPr="005640EA" w:rsidRDefault="005640EA" w:rsidP="005640EA">
            <w:pPr>
              <w:spacing w:before="80" w:after="80" w:line="264" w:lineRule="auto"/>
              <w:jc w:val="both"/>
              <w:rPr>
                <w:rFonts w:ascii="Times New Roman" w:eastAsia="Times New Roman" w:hAnsi="Times New Roman" w:cs="Times New Roman"/>
                <w:b/>
                <w:bCs/>
                <w:color w:val="000000" w:themeColor="text1"/>
                <w:sz w:val="24"/>
                <w:szCs w:val="24"/>
              </w:rPr>
            </w:pPr>
            <w:r w:rsidRPr="005640EA">
              <w:rPr>
                <w:rFonts w:ascii="Times New Roman" w:eastAsia="Times New Roman" w:hAnsi="Times New Roman" w:cs="Times New Roman"/>
                <w:b/>
                <w:bCs/>
                <w:color w:val="000000" w:themeColor="text1"/>
                <w:sz w:val="24"/>
                <w:szCs w:val="24"/>
              </w:rPr>
              <w:t>Total</w:t>
            </w:r>
          </w:p>
        </w:tc>
        <w:tc>
          <w:tcPr>
            <w:tcW w:w="1493" w:type="dxa"/>
            <w:vAlign w:val="center"/>
          </w:tcPr>
          <w:p w14:paraId="63C31956" w14:textId="77777777"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p>
        </w:tc>
        <w:tc>
          <w:tcPr>
            <w:tcW w:w="2679" w:type="dxa"/>
            <w:vAlign w:val="center"/>
          </w:tcPr>
          <w:p w14:paraId="4EAFF1DA" w14:textId="77777777"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p>
        </w:tc>
        <w:tc>
          <w:tcPr>
            <w:tcW w:w="2086" w:type="dxa"/>
            <w:vAlign w:val="center"/>
          </w:tcPr>
          <w:p w14:paraId="4EDE0A77" w14:textId="77777777" w:rsidR="00F21DC2" w:rsidRPr="005640EA" w:rsidRDefault="00F21DC2" w:rsidP="005640EA">
            <w:pPr>
              <w:spacing w:before="80" w:after="80" w:line="264" w:lineRule="auto"/>
              <w:jc w:val="both"/>
              <w:rPr>
                <w:rFonts w:ascii="Times New Roman" w:eastAsia="Times New Roman" w:hAnsi="Times New Roman" w:cs="Times New Roman"/>
                <w:b/>
                <w:bCs/>
                <w:color w:val="000000" w:themeColor="text1"/>
                <w:sz w:val="24"/>
                <w:szCs w:val="24"/>
              </w:rPr>
            </w:pPr>
          </w:p>
        </w:tc>
      </w:tr>
    </w:tbl>
    <w:p w14:paraId="52B95A77" w14:textId="77777777" w:rsidR="00F21DC2" w:rsidRDefault="00F21DC2" w:rsidP="00F21DC2">
      <w:pPr>
        <w:spacing w:after="120" w:line="264" w:lineRule="auto"/>
        <w:jc w:val="both"/>
        <w:rPr>
          <w:rFonts w:ascii="Times New Roman" w:eastAsia="Times New Roman" w:hAnsi="Times New Roman" w:cs="Times New Roman"/>
          <w:color w:val="000000" w:themeColor="text1"/>
          <w:sz w:val="24"/>
          <w:szCs w:val="24"/>
        </w:rPr>
      </w:pPr>
    </w:p>
    <w:p w14:paraId="241A185A" w14:textId="473AA40D" w:rsidR="00CA336D" w:rsidRDefault="00CA336D" w:rsidP="005C28B3">
      <w:pPr>
        <w:spacing w:before="180" w:after="18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sidR="005640EA">
        <w:rPr>
          <w:rFonts w:ascii="Times New Roman" w:hAnsi="Times New Roman" w:cs="Times New Roman"/>
          <w:b/>
          <w:bCs/>
          <w:color w:val="000000" w:themeColor="text1"/>
          <w:sz w:val="28"/>
          <w:szCs w:val="28"/>
        </w:rPr>
        <w:t>5</w:t>
      </w:r>
      <w:r>
        <w:rPr>
          <w:rFonts w:ascii="Times New Roman" w:hAnsi="Times New Roman" w:cs="Times New Roman"/>
          <w:b/>
          <w:bCs/>
          <w:color w:val="000000" w:themeColor="text1"/>
          <w:sz w:val="28"/>
          <w:szCs w:val="28"/>
        </w:rPr>
        <w:t xml:space="preserve"> </w:t>
      </w:r>
      <w:r w:rsidR="005640EA">
        <w:rPr>
          <w:rFonts w:ascii="Times New Roman" w:hAnsi="Times New Roman" w:cs="Times New Roman"/>
          <w:b/>
          <w:bCs/>
          <w:color w:val="000000" w:themeColor="text1"/>
          <w:sz w:val="28"/>
          <w:szCs w:val="28"/>
        </w:rPr>
        <w:t>Quantity Consumption</w:t>
      </w:r>
    </w:p>
    <w:p w14:paraId="5FDBFEC4" w14:textId="7C6620DA" w:rsidR="005640EA" w:rsidRPr="005640EA" w:rsidRDefault="005640EA" w:rsidP="005640EA">
      <w:pPr>
        <w:spacing w:after="120" w:line="264" w:lineRule="auto"/>
        <w:jc w:val="both"/>
        <w:rPr>
          <w:rFonts w:ascii="Times New Roman" w:eastAsia="Times New Roman" w:hAnsi="Times New Roman" w:cs="Times New Roman"/>
          <w:color w:val="000000" w:themeColor="text1"/>
          <w:sz w:val="24"/>
          <w:szCs w:val="24"/>
        </w:rPr>
      </w:pPr>
      <w:r w:rsidRPr="005640EA">
        <w:rPr>
          <w:rFonts w:ascii="Times New Roman" w:eastAsia="Times New Roman" w:hAnsi="Times New Roman" w:cs="Times New Roman"/>
          <w:color w:val="000000" w:themeColor="text1"/>
          <w:sz w:val="24"/>
          <w:szCs w:val="24"/>
        </w:rPr>
        <w:t>Family of 6 treats 100 L of water a day x 30 days a month x 9 months = 1350 pieces Target 5000 families 1,350x5,000 = 6,750,000 pieces of aqua tabs Each carton = 10,000 tablets.</w:t>
      </w:r>
    </w:p>
    <w:p w14:paraId="771B9420" w14:textId="77777777" w:rsidR="005640EA" w:rsidRDefault="005640EA" w:rsidP="005C28B3">
      <w:pPr>
        <w:spacing w:before="180" w:after="180" w:line="240" w:lineRule="auto"/>
        <w:rPr>
          <w:rFonts w:ascii="Times New Roman" w:hAnsi="Times New Roman" w:cs="Times New Roman"/>
          <w:b/>
          <w:bCs/>
          <w:color w:val="000000" w:themeColor="text1"/>
          <w:sz w:val="28"/>
          <w:szCs w:val="28"/>
        </w:rPr>
      </w:pPr>
    </w:p>
    <w:p w14:paraId="6ED10537" w14:textId="30F3D1FA" w:rsidR="005640EA" w:rsidRDefault="005640EA" w:rsidP="005640EA">
      <w:pPr>
        <w:spacing w:before="180" w:after="18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6 Quality Control</w:t>
      </w:r>
    </w:p>
    <w:p w14:paraId="5C5A3203" w14:textId="30DEBAD7" w:rsidR="005640EA" w:rsidRDefault="005640EA" w:rsidP="005640EA">
      <w:pPr>
        <w:pStyle w:val="ListParagraph"/>
        <w:numPr>
          <w:ilvl w:val="2"/>
          <w:numId w:val="10"/>
        </w:numPr>
        <w:spacing w:after="120" w:line="264" w:lineRule="auto"/>
        <w:ind w:left="540"/>
        <w:contextualSpacing w:val="0"/>
        <w:jc w:val="both"/>
        <w:rPr>
          <w:rFonts w:ascii="Times New Roman" w:eastAsia="Times New Roman" w:hAnsi="Times New Roman" w:cs="Times New Roman"/>
          <w:color w:val="000000" w:themeColor="text1"/>
          <w:sz w:val="24"/>
          <w:szCs w:val="24"/>
        </w:rPr>
      </w:pPr>
      <w:r w:rsidRPr="005640EA">
        <w:rPr>
          <w:rFonts w:ascii="Times New Roman" w:eastAsia="Times New Roman" w:hAnsi="Times New Roman" w:cs="Times New Roman"/>
          <w:color w:val="000000" w:themeColor="text1"/>
          <w:sz w:val="24"/>
          <w:szCs w:val="24"/>
        </w:rPr>
        <w:t>All materials must be reviewed and approved by the Technical Team for technical accuracy.</w:t>
      </w:r>
    </w:p>
    <w:p w14:paraId="174A0AC2" w14:textId="4C50E86D" w:rsidR="005640EA" w:rsidRPr="005640EA" w:rsidRDefault="005640EA" w:rsidP="005640EA">
      <w:pPr>
        <w:pStyle w:val="ListParagraph"/>
        <w:spacing w:after="120" w:line="264" w:lineRule="auto"/>
        <w:ind w:left="540"/>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Mercy Corps (MC) has issued an illustrative image/reference of the goods attached with this RFQ for reference purpose only.</w:t>
      </w:r>
    </w:p>
    <w:p w14:paraId="00F480F2" w14:textId="1E6B2944" w:rsidR="00A905C6" w:rsidRPr="0037759C" w:rsidRDefault="00F177AA" w:rsidP="0037759C">
      <w:pPr>
        <w:spacing w:before="240" w:after="240"/>
        <w:rPr>
          <w:rFonts w:ascii="Times New Roman" w:hAnsi="Times New Roman" w:cs="Times New Roman"/>
          <w:bCs/>
          <w:color w:val="000000" w:themeColor="text1"/>
          <w:sz w:val="28"/>
          <w:szCs w:val="28"/>
        </w:rPr>
      </w:pPr>
      <w:bookmarkStart w:id="5" w:name="_Toc211344224"/>
      <w:r w:rsidRPr="00F177AA">
        <w:rPr>
          <w:rFonts w:ascii="Times New Roman" w:hAnsi="Times New Roman" w:cs="Times New Roman"/>
          <w:b/>
          <w:bCs/>
          <w:color w:val="000000" w:themeColor="text1"/>
          <w:sz w:val="28"/>
          <w:szCs w:val="28"/>
        </w:rPr>
        <w:t>4.</w:t>
      </w:r>
      <w:r w:rsidR="005640EA">
        <w:rPr>
          <w:rFonts w:ascii="Times New Roman" w:hAnsi="Times New Roman" w:cs="Times New Roman"/>
          <w:b/>
          <w:bCs/>
          <w:color w:val="000000" w:themeColor="text1"/>
          <w:sz w:val="28"/>
          <w:szCs w:val="28"/>
        </w:rPr>
        <w:t>7</w:t>
      </w:r>
      <w:r w:rsidRPr="00F177AA">
        <w:rPr>
          <w:rFonts w:ascii="Times New Roman" w:hAnsi="Times New Roman" w:cs="Times New Roman"/>
          <w:b/>
          <w:bCs/>
          <w:color w:val="000000" w:themeColor="text1"/>
          <w:sz w:val="28"/>
          <w:szCs w:val="28"/>
        </w:rPr>
        <w:t>. Environmental</w:t>
      </w:r>
      <w:r w:rsidR="005640EA">
        <w:rPr>
          <w:rFonts w:ascii="Times New Roman" w:hAnsi="Times New Roman" w:cs="Times New Roman"/>
          <w:b/>
          <w:bCs/>
          <w:color w:val="000000" w:themeColor="text1"/>
          <w:sz w:val="28"/>
          <w:szCs w:val="28"/>
        </w:rPr>
        <w:t xml:space="preserve"> and</w:t>
      </w:r>
      <w:r w:rsidRPr="00F177AA">
        <w:rPr>
          <w:rFonts w:ascii="Times New Roman" w:hAnsi="Times New Roman" w:cs="Times New Roman"/>
          <w:b/>
          <w:bCs/>
          <w:color w:val="000000" w:themeColor="text1"/>
          <w:sz w:val="28"/>
          <w:szCs w:val="28"/>
        </w:rPr>
        <w:t xml:space="preserve"> Social Safeguards Considerations</w:t>
      </w:r>
      <w:bookmarkEnd w:id="5"/>
    </w:p>
    <w:p w14:paraId="030E343F" w14:textId="77777777" w:rsidR="005640EA" w:rsidRDefault="005640EA" w:rsidP="005640E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bookmarkStart w:id="6" w:name="_Toc211344225"/>
      <w:r w:rsidRPr="005640EA">
        <w:rPr>
          <w:rFonts w:ascii="Times New Roman" w:eastAsia="Times New Roman" w:hAnsi="Times New Roman" w:cs="Times New Roman"/>
          <w:color w:val="000000" w:themeColor="text1"/>
          <w:sz w:val="24"/>
          <w:szCs w:val="24"/>
        </w:rPr>
        <w:t xml:space="preserve">The supplier must comply with national and international water treatment supplies handling, packaging and storage standards to safeguard human and environmental health. </w:t>
      </w:r>
    </w:p>
    <w:p w14:paraId="62829859" w14:textId="77777777" w:rsidR="005640EA" w:rsidRDefault="005640EA" w:rsidP="005640E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5640EA">
        <w:rPr>
          <w:rFonts w:ascii="Times New Roman" w:eastAsia="Times New Roman" w:hAnsi="Times New Roman" w:cs="Times New Roman"/>
          <w:color w:val="000000" w:themeColor="text1"/>
          <w:sz w:val="24"/>
          <w:szCs w:val="24"/>
        </w:rPr>
        <w:t xml:space="preserve">All waste generated during the supply of the chemicals must be managed in compliance with national or international waste management standards. </w:t>
      </w:r>
    </w:p>
    <w:p w14:paraId="7910EC9B" w14:textId="02ED3E7B" w:rsidR="005640EA" w:rsidRDefault="005640EA" w:rsidP="005640E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5640EA">
        <w:rPr>
          <w:rFonts w:ascii="Times New Roman" w:eastAsia="Times New Roman" w:hAnsi="Times New Roman" w:cs="Times New Roman"/>
          <w:color w:val="000000" w:themeColor="text1"/>
          <w:sz w:val="24"/>
          <w:szCs w:val="24"/>
        </w:rPr>
        <w:t>Expiry dates must strictly be checked to protect human health.</w:t>
      </w:r>
    </w:p>
    <w:p w14:paraId="542E786C" w14:textId="77777777" w:rsidR="005640EA" w:rsidRPr="005640EA" w:rsidRDefault="005640EA" w:rsidP="005640EA">
      <w:pPr>
        <w:spacing w:after="120" w:line="264" w:lineRule="auto"/>
        <w:jc w:val="both"/>
        <w:rPr>
          <w:rFonts w:ascii="Times New Roman" w:eastAsia="Times New Roman" w:hAnsi="Times New Roman" w:cs="Times New Roman"/>
          <w:color w:val="000000" w:themeColor="text1"/>
          <w:sz w:val="24"/>
          <w:szCs w:val="24"/>
        </w:rPr>
      </w:pPr>
    </w:p>
    <w:p w14:paraId="61C5C320" w14:textId="7058401F" w:rsidR="00A905C6" w:rsidRDefault="00F177AA" w:rsidP="0037759C">
      <w:pPr>
        <w:spacing w:before="240" w:after="240"/>
        <w:rPr>
          <w:rFonts w:ascii="Times New Roman" w:hAnsi="Times New Roman" w:cs="Times New Roman"/>
          <w:b/>
          <w:bCs/>
          <w:color w:val="000000" w:themeColor="text1"/>
          <w:sz w:val="28"/>
          <w:szCs w:val="28"/>
        </w:rPr>
      </w:pPr>
      <w:bookmarkStart w:id="7" w:name="_Toc211344226"/>
      <w:bookmarkEnd w:id="6"/>
      <w:r w:rsidRPr="0037759C">
        <w:rPr>
          <w:rFonts w:ascii="Times New Roman" w:hAnsi="Times New Roman" w:cs="Times New Roman"/>
          <w:b/>
          <w:bCs/>
          <w:color w:val="000000" w:themeColor="text1"/>
          <w:sz w:val="28"/>
          <w:szCs w:val="28"/>
        </w:rPr>
        <w:t>4.</w:t>
      </w:r>
      <w:r w:rsidR="005640EA">
        <w:rPr>
          <w:rFonts w:ascii="Times New Roman" w:hAnsi="Times New Roman" w:cs="Times New Roman"/>
          <w:b/>
          <w:bCs/>
          <w:color w:val="000000" w:themeColor="text1"/>
          <w:sz w:val="28"/>
          <w:szCs w:val="28"/>
        </w:rPr>
        <w:t>8</w:t>
      </w:r>
      <w:r w:rsidRPr="0037759C">
        <w:rPr>
          <w:rFonts w:ascii="Times New Roman" w:hAnsi="Times New Roman" w:cs="Times New Roman"/>
          <w:b/>
          <w:bCs/>
          <w:color w:val="000000" w:themeColor="text1"/>
          <w:sz w:val="28"/>
          <w:szCs w:val="28"/>
        </w:rPr>
        <w:t xml:space="preserve">. </w:t>
      </w:r>
      <w:r w:rsidR="00504283">
        <w:rPr>
          <w:rFonts w:ascii="Times New Roman" w:hAnsi="Times New Roman" w:cs="Times New Roman"/>
          <w:b/>
          <w:bCs/>
          <w:color w:val="000000" w:themeColor="text1"/>
          <w:sz w:val="28"/>
          <w:szCs w:val="28"/>
        </w:rPr>
        <w:t xml:space="preserve">Delivery Terms and </w:t>
      </w:r>
      <w:r w:rsidRPr="0037759C">
        <w:rPr>
          <w:rFonts w:ascii="Times New Roman" w:hAnsi="Times New Roman" w:cs="Times New Roman"/>
          <w:b/>
          <w:bCs/>
          <w:color w:val="000000" w:themeColor="text1"/>
          <w:sz w:val="28"/>
          <w:szCs w:val="28"/>
        </w:rPr>
        <w:t>Payment Schedule</w:t>
      </w:r>
      <w:bookmarkEnd w:id="7"/>
    </w:p>
    <w:p w14:paraId="464524DF" w14:textId="7948A725" w:rsidR="00391A79" w:rsidRPr="00391A79" w:rsidRDefault="00391A79" w:rsidP="00391A79">
      <w:pPr>
        <w:spacing w:before="240" w:after="240" w:line="240" w:lineRule="auto"/>
        <w:rPr>
          <w:rFonts w:ascii="Times New Roman" w:eastAsia="Times New Roman" w:hAnsi="Times New Roman" w:cs="Times New Roman"/>
          <w:noProof/>
          <w:color w:val="000000"/>
          <w:sz w:val="24"/>
          <w:szCs w:val="24"/>
          <w:lang w:val="en-US"/>
        </w:rPr>
      </w:pPr>
      <w:r w:rsidRPr="00391A79">
        <w:rPr>
          <w:rFonts w:ascii="Times New Roman" w:eastAsia="Times New Roman" w:hAnsi="Times New Roman" w:cs="Times New Roman"/>
          <w:b/>
          <w:bCs/>
          <w:noProof/>
          <w:color w:val="000000"/>
          <w:sz w:val="24"/>
          <w:szCs w:val="24"/>
          <w:lang w:val="en-US"/>
        </w:rPr>
        <w:t>Timeline:</w:t>
      </w:r>
      <w:r w:rsidRPr="00391A79">
        <w:rPr>
          <w:rFonts w:ascii="Times New Roman" w:eastAsia="Times New Roman" w:hAnsi="Times New Roman" w:cs="Times New Roman"/>
          <w:noProof/>
          <w:color w:val="000000"/>
          <w:sz w:val="24"/>
          <w:szCs w:val="24"/>
          <w:lang w:val="en-US"/>
        </w:rPr>
        <w:t xml:space="preserve"> The vendor shall deliver the items within </w:t>
      </w:r>
      <w:r w:rsidRPr="00391A79">
        <w:rPr>
          <w:rFonts w:ascii="Times New Roman" w:eastAsia="Times New Roman" w:hAnsi="Times New Roman" w:cs="Times New Roman"/>
          <w:b/>
          <w:bCs/>
          <w:noProof/>
          <w:color w:val="000000"/>
          <w:sz w:val="24"/>
          <w:szCs w:val="24"/>
          <w:lang w:val="en-US"/>
        </w:rPr>
        <w:t>seven (7) calendar days</w:t>
      </w:r>
      <w:r w:rsidRPr="00391A79">
        <w:rPr>
          <w:rFonts w:ascii="Times New Roman" w:eastAsia="Times New Roman" w:hAnsi="Times New Roman" w:cs="Times New Roman"/>
          <w:noProof/>
          <w:color w:val="000000"/>
          <w:sz w:val="24"/>
          <w:szCs w:val="24"/>
          <w:lang w:val="en-US"/>
        </w:rPr>
        <w:t xml:space="preserve"> of receiving the signed Purchase Order.</w:t>
      </w:r>
    </w:p>
    <w:p w14:paraId="65A44C7C" w14:textId="77777777" w:rsidR="00391A79" w:rsidRPr="00391A79" w:rsidRDefault="00391A79" w:rsidP="00391A79">
      <w:pPr>
        <w:spacing w:before="240" w:after="240" w:line="240" w:lineRule="auto"/>
        <w:rPr>
          <w:rFonts w:ascii="Times New Roman" w:eastAsia="Times New Roman" w:hAnsi="Times New Roman" w:cs="Times New Roman"/>
          <w:noProof/>
          <w:color w:val="000000"/>
          <w:sz w:val="24"/>
          <w:szCs w:val="24"/>
          <w:lang w:val="en-US"/>
        </w:rPr>
      </w:pPr>
      <w:r w:rsidRPr="00391A79">
        <w:rPr>
          <w:rFonts w:ascii="Times New Roman" w:eastAsia="Times New Roman" w:hAnsi="Times New Roman" w:cs="Times New Roman"/>
          <w:b/>
          <w:bCs/>
          <w:noProof/>
          <w:color w:val="000000"/>
          <w:sz w:val="24"/>
          <w:szCs w:val="24"/>
          <w:lang w:val="en-US"/>
        </w:rPr>
        <w:t>Payment:</w:t>
      </w:r>
      <w:r w:rsidRPr="00391A79">
        <w:rPr>
          <w:rFonts w:ascii="Times New Roman" w:eastAsia="Times New Roman" w:hAnsi="Times New Roman" w:cs="Times New Roman"/>
          <w:noProof/>
          <w:color w:val="000000"/>
          <w:sz w:val="24"/>
          <w:szCs w:val="24"/>
          <w:lang w:val="en-US"/>
        </w:rPr>
        <w:t xml:space="preserve"> 100% payment will be made upon </w:t>
      </w:r>
      <w:r w:rsidRPr="00391A79">
        <w:rPr>
          <w:rFonts w:ascii="Times New Roman" w:eastAsia="Times New Roman" w:hAnsi="Times New Roman" w:cs="Times New Roman"/>
          <w:b/>
          <w:bCs/>
          <w:noProof/>
          <w:color w:val="000000"/>
          <w:sz w:val="24"/>
          <w:szCs w:val="24"/>
          <w:lang w:val="en-US"/>
        </w:rPr>
        <w:t>successful delivery and inspection</w:t>
      </w:r>
      <w:r w:rsidRPr="00391A79">
        <w:rPr>
          <w:rFonts w:ascii="Times New Roman" w:eastAsia="Times New Roman" w:hAnsi="Times New Roman" w:cs="Times New Roman"/>
          <w:noProof/>
          <w:color w:val="000000"/>
          <w:sz w:val="24"/>
          <w:szCs w:val="24"/>
          <w:lang w:val="en-US"/>
        </w:rPr>
        <w:t xml:space="preserve"> of the items at Mercy Corps, and the subsequent approval of the invoice and delivery note."</w:t>
      </w:r>
    </w:p>
    <w:p w14:paraId="24425313" w14:textId="77777777" w:rsidR="00391A79" w:rsidRDefault="00391A79" w:rsidP="0037759C">
      <w:pPr>
        <w:spacing w:before="240" w:after="240"/>
        <w:rPr>
          <w:rFonts w:ascii="Times New Roman" w:hAnsi="Times New Roman" w:cs="Times New Roman"/>
          <w:b/>
          <w:bCs/>
          <w:color w:val="000000" w:themeColor="text1"/>
          <w:sz w:val="28"/>
          <w:szCs w:val="28"/>
        </w:rPr>
      </w:pPr>
      <w:bookmarkStart w:id="8" w:name="_Toc211344227"/>
    </w:p>
    <w:p w14:paraId="45CCA08F" w14:textId="73411EAA" w:rsidR="00A905C6" w:rsidRPr="0037759C" w:rsidRDefault="00F177AA" w:rsidP="0037759C">
      <w:pPr>
        <w:spacing w:before="240" w:after="240"/>
        <w:rPr>
          <w:rFonts w:ascii="Times New Roman" w:hAnsi="Times New Roman" w:cs="Times New Roman"/>
          <w:bCs/>
          <w:color w:val="000000" w:themeColor="text1"/>
          <w:sz w:val="28"/>
          <w:szCs w:val="28"/>
        </w:rPr>
      </w:pPr>
      <w:r w:rsidRPr="00F177AA">
        <w:rPr>
          <w:rFonts w:ascii="Times New Roman" w:hAnsi="Times New Roman" w:cs="Times New Roman"/>
          <w:b/>
          <w:bCs/>
          <w:color w:val="000000" w:themeColor="text1"/>
          <w:sz w:val="28"/>
          <w:szCs w:val="28"/>
        </w:rPr>
        <w:t>4.</w:t>
      </w:r>
      <w:r w:rsidR="005640EA">
        <w:rPr>
          <w:rFonts w:ascii="Times New Roman" w:hAnsi="Times New Roman" w:cs="Times New Roman"/>
          <w:b/>
          <w:bCs/>
          <w:color w:val="000000" w:themeColor="text1"/>
          <w:sz w:val="28"/>
          <w:szCs w:val="28"/>
        </w:rPr>
        <w:t>9</w:t>
      </w:r>
      <w:r w:rsidRPr="00F177AA">
        <w:rPr>
          <w:rFonts w:ascii="Times New Roman" w:hAnsi="Times New Roman" w:cs="Times New Roman"/>
          <w:b/>
          <w:bCs/>
          <w:color w:val="000000" w:themeColor="text1"/>
          <w:sz w:val="28"/>
          <w:szCs w:val="28"/>
        </w:rPr>
        <w:t xml:space="preserve"> Bill </w:t>
      </w:r>
      <w:r>
        <w:rPr>
          <w:rFonts w:ascii="Times New Roman" w:hAnsi="Times New Roman" w:cs="Times New Roman"/>
          <w:b/>
          <w:bCs/>
          <w:color w:val="000000" w:themeColor="text1"/>
          <w:sz w:val="28"/>
          <w:szCs w:val="28"/>
        </w:rPr>
        <w:t>o</w:t>
      </w:r>
      <w:r w:rsidRPr="00F177AA">
        <w:rPr>
          <w:rFonts w:ascii="Times New Roman" w:hAnsi="Times New Roman" w:cs="Times New Roman"/>
          <w:b/>
          <w:bCs/>
          <w:color w:val="000000" w:themeColor="text1"/>
          <w:sz w:val="28"/>
          <w:szCs w:val="28"/>
        </w:rPr>
        <w:t>f Quantities</w:t>
      </w:r>
      <w:bookmarkEnd w:id="8"/>
    </w:p>
    <w:tbl>
      <w:tblPr>
        <w:tblStyle w:val="GridTable1Light"/>
        <w:tblW w:w="4977" w:type="pct"/>
        <w:jc w:val="righ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17"/>
        <w:gridCol w:w="3240"/>
        <w:gridCol w:w="1439"/>
        <w:gridCol w:w="1172"/>
        <w:gridCol w:w="1710"/>
        <w:gridCol w:w="2108"/>
      </w:tblGrid>
      <w:tr w:rsidR="005640EA" w:rsidRPr="00B86FFC" w14:paraId="56A04D2B" w14:textId="77777777" w:rsidTr="005640EA">
        <w:trPr>
          <w:cnfStyle w:val="100000000000" w:firstRow="1" w:lastRow="0" w:firstColumn="0" w:lastColumn="0" w:oddVBand="0" w:evenVBand="0" w:oddHBand="0" w:evenHBand="0" w:firstRowFirstColumn="0" w:firstRowLastColumn="0" w:lastRowFirstColumn="0" w:lastRowLastColumn="0"/>
          <w:trHeight w:val="290"/>
          <w:tblHeader/>
          <w:jc w:val="right"/>
        </w:trPr>
        <w:tc>
          <w:tcPr>
            <w:cnfStyle w:val="001000000000" w:firstRow="0" w:lastRow="0" w:firstColumn="1" w:lastColumn="0" w:oddVBand="0" w:evenVBand="0" w:oddHBand="0" w:evenHBand="0" w:firstRowFirstColumn="0" w:firstRowLastColumn="0" w:lastRowFirstColumn="0" w:lastRowLastColumn="0"/>
            <w:tcW w:w="345" w:type="pct"/>
            <w:tcBorders>
              <w:bottom w:val="single" w:sz="2" w:space="0" w:color="808080" w:themeColor="background1" w:themeShade="80"/>
            </w:tcBorders>
            <w:hideMark/>
          </w:tcPr>
          <w:p w14:paraId="4312F368" w14:textId="77777777" w:rsidR="005640EA" w:rsidRPr="00B86FFC" w:rsidRDefault="005640EA" w:rsidP="005640EA">
            <w:pPr>
              <w:spacing w:before="120" w:after="120"/>
              <w:jc w:val="center"/>
              <w:rPr>
                <w:rFonts w:asciiTheme="minorBidi" w:eastAsia="Times New Roman" w:hAnsiTheme="minorBidi"/>
                <w:b w:val="0"/>
                <w:bCs w:val="0"/>
                <w:sz w:val="24"/>
                <w:szCs w:val="24"/>
              </w:rPr>
            </w:pPr>
            <w:r w:rsidRPr="00B86FFC">
              <w:rPr>
                <w:rFonts w:asciiTheme="minorBidi" w:eastAsia="Times New Roman" w:hAnsiTheme="minorBidi"/>
                <w:sz w:val="24"/>
                <w:szCs w:val="24"/>
              </w:rPr>
              <w:t>Item</w:t>
            </w:r>
          </w:p>
        </w:tc>
        <w:tc>
          <w:tcPr>
            <w:tcW w:w="1560" w:type="pct"/>
            <w:tcBorders>
              <w:bottom w:val="single" w:sz="2" w:space="0" w:color="808080" w:themeColor="background1" w:themeShade="80"/>
            </w:tcBorders>
            <w:hideMark/>
          </w:tcPr>
          <w:p w14:paraId="20FE6627" w14:textId="07F4FB2B" w:rsidR="005640EA" w:rsidRPr="00B86FFC" w:rsidRDefault="005640EA" w:rsidP="005640EA">
            <w:pPr>
              <w:spacing w:before="120" w:after="12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Pr>
                <w:rFonts w:asciiTheme="minorBidi" w:eastAsia="Times New Roman" w:hAnsiTheme="minorBidi"/>
                <w:sz w:val="24"/>
                <w:szCs w:val="24"/>
              </w:rPr>
              <w:t xml:space="preserve">Items </w:t>
            </w:r>
            <w:r w:rsidRPr="00B86FFC">
              <w:rPr>
                <w:rFonts w:asciiTheme="minorBidi" w:eastAsia="Times New Roman" w:hAnsiTheme="minorBidi"/>
                <w:sz w:val="24"/>
                <w:szCs w:val="24"/>
              </w:rPr>
              <w:t>Description</w:t>
            </w:r>
          </w:p>
        </w:tc>
        <w:tc>
          <w:tcPr>
            <w:tcW w:w="693" w:type="pct"/>
            <w:tcBorders>
              <w:bottom w:val="single" w:sz="2" w:space="0" w:color="808080" w:themeColor="background1" w:themeShade="80"/>
            </w:tcBorders>
            <w:vAlign w:val="center"/>
            <w:hideMark/>
          </w:tcPr>
          <w:p w14:paraId="5AA1A302" w14:textId="250654DC" w:rsidR="005640EA" w:rsidRPr="00F16AC4" w:rsidRDefault="005640EA" w:rsidP="005640E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16AC4">
              <w:rPr>
                <w:rFonts w:asciiTheme="minorBidi" w:eastAsia="Times New Roman" w:hAnsiTheme="minorBidi"/>
                <w:sz w:val="24"/>
                <w:szCs w:val="24"/>
              </w:rPr>
              <w:t>Unit</w:t>
            </w:r>
          </w:p>
        </w:tc>
        <w:tc>
          <w:tcPr>
            <w:tcW w:w="564" w:type="pct"/>
            <w:tcBorders>
              <w:bottom w:val="single" w:sz="2" w:space="0" w:color="808080" w:themeColor="background1" w:themeShade="80"/>
            </w:tcBorders>
            <w:vAlign w:val="center"/>
          </w:tcPr>
          <w:p w14:paraId="39E77B95" w14:textId="77EBD64B" w:rsidR="005640EA" w:rsidRPr="00B86FFC" w:rsidRDefault="005640EA" w:rsidP="005640E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Qty</w:t>
            </w:r>
          </w:p>
        </w:tc>
        <w:tc>
          <w:tcPr>
            <w:tcW w:w="823" w:type="pct"/>
            <w:tcBorders>
              <w:bottom w:val="single" w:sz="2" w:space="0" w:color="808080" w:themeColor="background1" w:themeShade="80"/>
            </w:tcBorders>
            <w:vAlign w:val="center"/>
            <w:hideMark/>
          </w:tcPr>
          <w:p w14:paraId="05F77074" w14:textId="22E15786" w:rsidR="005640EA" w:rsidRPr="00B86FFC" w:rsidRDefault="005640EA" w:rsidP="005640E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Unit Rate</w:t>
            </w:r>
          </w:p>
        </w:tc>
        <w:tc>
          <w:tcPr>
            <w:tcW w:w="1015" w:type="pct"/>
            <w:tcBorders>
              <w:bottom w:val="single" w:sz="2" w:space="0" w:color="808080" w:themeColor="background1" w:themeShade="80"/>
            </w:tcBorders>
            <w:vAlign w:val="center"/>
            <w:hideMark/>
          </w:tcPr>
          <w:p w14:paraId="00A1B4C3" w14:textId="34F7E102" w:rsidR="005640EA" w:rsidRPr="00B86FFC" w:rsidRDefault="005640EA" w:rsidP="005640E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Total</w:t>
            </w:r>
          </w:p>
        </w:tc>
      </w:tr>
      <w:tr w:rsidR="005640EA" w:rsidRPr="00B86FFC" w14:paraId="55483D5F" w14:textId="77777777" w:rsidTr="005640EA">
        <w:trPr>
          <w:trHeight w:val="75"/>
          <w:jc w:val="right"/>
        </w:trPr>
        <w:tc>
          <w:tcPr>
            <w:cnfStyle w:val="001000000000" w:firstRow="0" w:lastRow="0" w:firstColumn="1" w:lastColumn="0" w:oddVBand="0" w:evenVBand="0" w:oddHBand="0" w:evenHBand="0" w:firstRowFirstColumn="0" w:firstRowLastColumn="0" w:lastRowFirstColumn="0" w:lastRowLastColumn="0"/>
            <w:tcW w:w="345" w:type="pct"/>
            <w:tcBorders>
              <w:top w:val="single" w:sz="2" w:space="0" w:color="808080" w:themeColor="background1" w:themeShade="80"/>
            </w:tcBorders>
            <w:vAlign w:val="center"/>
            <w:hideMark/>
          </w:tcPr>
          <w:p w14:paraId="663A2D61" w14:textId="1576996F" w:rsidR="005640EA" w:rsidRPr="00B86FFC" w:rsidRDefault="005640EA" w:rsidP="005640EA">
            <w:pPr>
              <w:spacing w:before="60" w:after="60"/>
              <w:jc w:val="center"/>
              <w:rPr>
                <w:rFonts w:asciiTheme="minorBidi" w:eastAsia="Times New Roman" w:hAnsiTheme="minorBidi"/>
                <w:sz w:val="24"/>
                <w:szCs w:val="24"/>
              </w:rPr>
            </w:pPr>
            <w:r w:rsidRPr="00B86FFC">
              <w:rPr>
                <w:rFonts w:asciiTheme="minorBidi" w:eastAsia="Times New Roman" w:hAnsiTheme="minorBidi"/>
                <w:sz w:val="24"/>
                <w:szCs w:val="24"/>
              </w:rPr>
              <w:t>1</w:t>
            </w:r>
          </w:p>
        </w:tc>
        <w:tc>
          <w:tcPr>
            <w:tcW w:w="1560" w:type="pct"/>
            <w:tcBorders>
              <w:top w:val="single" w:sz="2" w:space="0" w:color="808080" w:themeColor="background1" w:themeShade="80"/>
            </w:tcBorders>
            <w:vAlign w:val="center"/>
            <w:hideMark/>
          </w:tcPr>
          <w:p w14:paraId="4F72B33D" w14:textId="3AE1044E" w:rsidR="005640EA" w:rsidRPr="00B86FFC" w:rsidRDefault="005640EA" w:rsidP="005640EA">
            <w:pPr>
              <w:spacing w:before="40" w:after="4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Chlorine tables 0.33mg</w:t>
            </w:r>
          </w:p>
        </w:tc>
        <w:tc>
          <w:tcPr>
            <w:tcW w:w="693" w:type="pct"/>
            <w:tcBorders>
              <w:top w:val="single" w:sz="2" w:space="0" w:color="808080" w:themeColor="background1" w:themeShade="80"/>
            </w:tcBorders>
            <w:vAlign w:val="center"/>
            <w:hideMark/>
          </w:tcPr>
          <w:p w14:paraId="7E530260" w14:textId="4B02CC7B" w:rsidR="005640EA" w:rsidRPr="00B86FFC" w:rsidRDefault="005640EA" w:rsidP="005640E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Cartoons</w:t>
            </w:r>
          </w:p>
        </w:tc>
        <w:tc>
          <w:tcPr>
            <w:tcW w:w="564" w:type="pct"/>
            <w:tcBorders>
              <w:top w:val="single" w:sz="2" w:space="0" w:color="808080" w:themeColor="background1" w:themeShade="80"/>
            </w:tcBorders>
            <w:vAlign w:val="center"/>
          </w:tcPr>
          <w:p w14:paraId="5138C7A3" w14:textId="1F81530F" w:rsidR="005640EA" w:rsidRPr="00CD1E50" w:rsidRDefault="005640EA" w:rsidP="005640E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675</w:t>
            </w:r>
          </w:p>
        </w:tc>
        <w:tc>
          <w:tcPr>
            <w:tcW w:w="823" w:type="pct"/>
            <w:tcBorders>
              <w:top w:val="single" w:sz="2" w:space="0" w:color="808080" w:themeColor="background1" w:themeShade="80"/>
            </w:tcBorders>
            <w:vAlign w:val="center"/>
          </w:tcPr>
          <w:p w14:paraId="518F0733" w14:textId="13A64A9B"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15" w:type="pct"/>
            <w:tcBorders>
              <w:top w:val="single" w:sz="2" w:space="0" w:color="808080" w:themeColor="background1" w:themeShade="80"/>
            </w:tcBorders>
            <w:vAlign w:val="center"/>
            <w:hideMark/>
          </w:tcPr>
          <w:p w14:paraId="7713FFC6" w14:textId="5EF0CD54"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5640EA" w:rsidRPr="00B86FFC" w14:paraId="24F092BB" w14:textId="77777777" w:rsidTr="005640EA">
        <w:trPr>
          <w:trHeight w:val="75"/>
          <w:jc w:val="right"/>
        </w:trPr>
        <w:tc>
          <w:tcPr>
            <w:cnfStyle w:val="001000000000" w:firstRow="0" w:lastRow="0" w:firstColumn="1" w:lastColumn="0" w:oddVBand="0" w:evenVBand="0" w:oddHBand="0" w:evenHBand="0" w:firstRowFirstColumn="0" w:firstRowLastColumn="0" w:lastRowFirstColumn="0" w:lastRowLastColumn="0"/>
            <w:tcW w:w="345" w:type="pct"/>
            <w:vAlign w:val="center"/>
            <w:hideMark/>
          </w:tcPr>
          <w:p w14:paraId="4F675BD3" w14:textId="62F9E44F" w:rsidR="005640EA" w:rsidRPr="00B86FFC" w:rsidRDefault="005640EA" w:rsidP="005640EA">
            <w:pPr>
              <w:spacing w:before="60" w:after="60"/>
              <w:jc w:val="center"/>
              <w:rPr>
                <w:rFonts w:asciiTheme="minorBidi" w:eastAsia="Times New Roman" w:hAnsiTheme="minorBidi"/>
                <w:sz w:val="24"/>
                <w:szCs w:val="24"/>
              </w:rPr>
            </w:pPr>
            <w:r w:rsidRPr="00B86FFC">
              <w:rPr>
                <w:rFonts w:asciiTheme="minorBidi" w:eastAsia="Times New Roman" w:hAnsiTheme="minorBidi"/>
                <w:sz w:val="24"/>
                <w:szCs w:val="24"/>
              </w:rPr>
              <w:t>2</w:t>
            </w:r>
          </w:p>
        </w:tc>
        <w:tc>
          <w:tcPr>
            <w:tcW w:w="1560" w:type="pct"/>
            <w:vAlign w:val="center"/>
          </w:tcPr>
          <w:p w14:paraId="1E55EAFE" w14:textId="0347A859" w:rsidR="005640EA" w:rsidRPr="00B86FFC" w:rsidRDefault="005640EA" w:rsidP="005640EA">
            <w:pPr>
              <w:spacing w:before="40" w:after="4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Lovibond 151605 Pool testers, Active Oxygen and pH</w:t>
            </w:r>
          </w:p>
        </w:tc>
        <w:tc>
          <w:tcPr>
            <w:tcW w:w="693" w:type="pct"/>
            <w:vAlign w:val="center"/>
          </w:tcPr>
          <w:p w14:paraId="6124D568" w14:textId="280AE863" w:rsidR="005640EA" w:rsidRPr="00B86FFC" w:rsidRDefault="005640EA" w:rsidP="005640E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Pieces</w:t>
            </w:r>
          </w:p>
        </w:tc>
        <w:tc>
          <w:tcPr>
            <w:tcW w:w="564" w:type="pct"/>
            <w:vAlign w:val="center"/>
          </w:tcPr>
          <w:p w14:paraId="28F3A81D" w14:textId="1AEC310C" w:rsidR="005640EA" w:rsidRPr="00CD1E50" w:rsidRDefault="005640EA" w:rsidP="005640E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88</w:t>
            </w:r>
          </w:p>
        </w:tc>
        <w:tc>
          <w:tcPr>
            <w:tcW w:w="823" w:type="pct"/>
            <w:vAlign w:val="center"/>
          </w:tcPr>
          <w:p w14:paraId="5D1BED64" w14:textId="6D88D2DB"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15" w:type="pct"/>
            <w:vAlign w:val="center"/>
            <w:hideMark/>
          </w:tcPr>
          <w:p w14:paraId="136F03C7" w14:textId="00AF8ABC"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5640EA" w:rsidRPr="00B86FFC" w14:paraId="70193FF8" w14:textId="77777777" w:rsidTr="005640EA">
        <w:trPr>
          <w:trHeight w:val="310"/>
          <w:jc w:val="right"/>
        </w:trPr>
        <w:tc>
          <w:tcPr>
            <w:cnfStyle w:val="001000000000" w:firstRow="0" w:lastRow="0" w:firstColumn="1" w:lastColumn="0" w:oddVBand="0" w:evenVBand="0" w:oddHBand="0" w:evenHBand="0" w:firstRowFirstColumn="0" w:firstRowLastColumn="0" w:lastRowFirstColumn="0" w:lastRowLastColumn="0"/>
            <w:tcW w:w="345" w:type="pct"/>
            <w:noWrap/>
            <w:hideMark/>
          </w:tcPr>
          <w:p w14:paraId="07FB09C0" w14:textId="4CD3AE3A" w:rsidR="005640EA" w:rsidRPr="00B86FFC" w:rsidRDefault="005640EA" w:rsidP="005640EA">
            <w:pPr>
              <w:spacing w:before="60" w:after="60"/>
              <w:jc w:val="center"/>
              <w:rPr>
                <w:rFonts w:asciiTheme="minorBidi" w:eastAsia="Times New Roman" w:hAnsiTheme="minorBidi"/>
                <w:sz w:val="24"/>
                <w:szCs w:val="24"/>
              </w:rPr>
            </w:pPr>
          </w:p>
        </w:tc>
        <w:tc>
          <w:tcPr>
            <w:tcW w:w="1560" w:type="pct"/>
            <w:hideMark/>
          </w:tcPr>
          <w:p w14:paraId="6F660510" w14:textId="44CF35A6" w:rsidR="005640EA" w:rsidRPr="00B86FFC" w:rsidRDefault="005640EA" w:rsidP="005640EA">
            <w:pPr>
              <w:spacing w:before="40" w:after="4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Pr>
                <w:rFonts w:asciiTheme="minorBidi" w:eastAsia="Times New Roman" w:hAnsiTheme="minorBidi"/>
                <w:b/>
                <w:bCs/>
                <w:sz w:val="24"/>
                <w:szCs w:val="24"/>
              </w:rPr>
              <w:t>Sub-Total</w:t>
            </w:r>
          </w:p>
        </w:tc>
        <w:tc>
          <w:tcPr>
            <w:tcW w:w="693" w:type="pct"/>
            <w:vAlign w:val="center"/>
            <w:hideMark/>
          </w:tcPr>
          <w:p w14:paraId="37DD245C"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564" w:type="pct"/>
            <w:vAlign w:val="center"/>
          </w:tcPr>
          <w:p w14:paraId="29C2B3D9"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823" w:type="pct"/>
            <w:vAlign w:val="center"/>
            <w:hideMark/>
          </w:tcPr>
          <w:p w14:paraId="39C8A67A" w14:textId="015EB7ED"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1015" w:type="pct"/>
            <w:vAlign w:val="center"/>
            <w:hideMark/>
          </w:tcPr>
          <w:p w14:paraId="61A773FB" w14:textId="40F68ADD"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r>
      <w:tr w:rsidR="005640EA" w:rsidRPr="00B86FFC" w14:paraId="5D0417CA" w14:textId="77777777" w:rsidTr="005640EA">
        <w:trPr>
          <w:trHeight w:val="310"/>
          <w:jc w:val="right"/>
        </w:trPr>
        <w:tc>
          <w:tcPr>
            <w:cnfStyle w:val="001000000000" w:firstRow="0" w:lastRow="0" w:firstColumn="1" w:lastColumn="0" w:oddVBand="0" w:evenVBand="0" w:oddHBand="0" w:evenHBand="0" w:firstRowFirstColumn="0" w:firstRowLastColumn="0" w:lastRowFirstColumn="0" w:lastRowLastColumn="0"/>
            <w:tcW w:w="345" w:type="pct"/>
            <w:noWrap/>
            <w:hideMark/>
          </w:tcPr>
          <w:p w14:paraId="13B7FA7E" w14:textId="77777777" w:rsidR="005640EA" w:rsidRPr="00B86FFC" w:rsidRDefault="005640EA" w:rsidP="005640EA">
            <w:pPr>
              <w:spacing w:before="60" w:after="60"/>
              <w:jc w:val="center"/>
              <w:rPr>
                <w:rFonts w:asciiTheme="minorBidi" w:eastAsia="Times New Roman" w:hAnsiTheme="minorBidi"/>
                <w:b w:val="0"/>
                <w:bCs w:val="0"/>
                <w:sz w:val="24"/>
                <w:szCs w:val="24"/>
                <w:u w:val="double"/>
              </w:rPr>
            </w:pPr>
          </w:p>
        </w:tc>
        <w:tc>
          <w:tcPr>
            <w:tcW w:w="1560" w:type="pct"/>
            <w:hideMark/>
          </w:tcPr>
          <w:p w14:paraId="7BD246FC" w14:textId="5C49FC57" w:rsidR="005640EA" w:rsidRPr="00B86FFC" w:rsidRDefault="005640EA" w:rsidP="005640EA">
            <w:pPr>
              <w:spacing w:before="40" w:after="4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V</w:t>
            </w:r>
            <w:r>
              <w:rPr>
                <w:rFonts w:asciiTheme="minorBidi" w:eastAsia="Times New Roman" w:hAnsiTheme="minorBidi"/>
                <w:b/>
                <w:bCs/>
                <w:sz w:val="24"/>
                <w:szCs w:val="24"/>
              </w:rPr>
              <w:t>AR</w:t>
            </w:r>
            <w:r w:rsidRPr="00B86FFC">
              <w:rPr>
                <w:rFonts w:asciiTheme="minorBidi" w:eastAsia="Times New Roman" w:hAnsiTheme="minorBidi"/>
                <w:b/>
                <w:bCs/>
                <w:sz w:val="24"/>
                <w:szCs w:val="24"/>
              </w:rPr>
              <w:t xml:space="preserve"> 17%</w:t>
            </w:r>
          </w:p>
        </w:tc>
        <w:tc>
          <w:tcPr>
            <w:tcW w:w="693" w:type="pct"/>
            <w:vAlign w:val="center"/>
            <w:hideMark/>
          </w:tcPr>
          <w:p w14:paraId="4CFA3B31"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564" w:type="pct"/>
            <w:vAlign w:val="center"/>
          </w:tcPr>
          <w:p w14:paraId="4AE35CEF"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823" w:type="pct"/>
            <w:vAlign w:val="center"/>
            <w:hideMark/>
          </w:tcPr>
          <w:p w14:paraId="36BD9434" w14:textId="2D7A60E1"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1015" w:type="pct"/>
            <w:vAlign w:val="center"/>
            <w:hideMark/>
          </w:tcPr>
          <w:p w14:paraId="21EB5AB8" w14:textId="154F2DB0"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r>
      <w:tr w:rsidR="005640EA" w:rsidRPr="00B86FFC" w14:paraId="5FE014E5" w14:textId="77777777" w:rsidTr="005640EA">
        <w:trPr>
          <w:trHeight w:val="370"/>
          <w:jc w:val="right"/>
        </w:trPr>
        <w:tc>
          <w:tcPr>
            <w:cnfStyle w:val="001000000000" w:firstRow="0" w:lastRow="0" w:firstColumn="1" w:lastColumn="0" w:oddVBand="0" w:evenVBand="0" w:oddHBand="0" w:evenHBand="0" w:firstRowFirstColumn="0" w:firstRowLastColumn="0" w:lastRowFirstColumn="0" w:lastRowLastColumn="0"/>
            <w:tcW w:w="345" w:type="pct"/>
            <w:noWrap/>
            <w:hideMark/>
          </w:tcPr>
          <w:p w14:paraId="01117D26" w14:textId="77777777" w:rsidR="005640EA" w:rsidRPr="00B86FFC" w:rsidRDefault="005640EA" w:rsidP="005640EA">
            <w:pPr>
              <w:spacing w:before="60" w:after="60"/>
              <w:jc w:val="center"/>
              <w:rPr>
                <w:rFonts w:asciiTheme="minorBidi" w:eastAsia="Times New Roman" w:hAnsiTheme="minorBidi"/>
                <w:b w:val="0"/>
                <w:bCs w:val="0"/>
                <w:sz w:val="24"/>
                <w:szCs w:val="24"/>
              </w:rPr>
            </w:pPr>
          </w:p>
        </w:tc>
        <w:tc>
          <w:tcPr>
            <w:tcW w:w="1560" w:type="pct"/>
            <w:hideMark/>
          </w:tcPr>
          <w:p w14:paraId="2E0ABA5E" w14:textId="1D628A0C" w:rsidR="005640EA" w:rsidRPr="00B86FFC" w:rsidRDefault="005640EA" w:rsidP="005640EA">
            <w:pPr>
              <w:spacing w:before="40" w:after="4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r w:rsidRPr="00F16AC4">
              <w:rPr>
                <w:rFonts w:asciiTheme="minorBidi" w:eastAsia="Times New Roman" w:hAnsiTheme="minorBidi"/>
                <w:b/>
                <w:bCs/>
                <w:sz w:val="24"/>
                <w:szCs w:val="24"/>
              </w:rPr>
              <w:t xml:space="preserve">Total </w:t>
            </w:r>
          </w:p>
        </w:tc>
        <w:tc>
          <w:tcPr>
            <w:tcW w:w="693" w:type="pct"/>
            <w:vAlign w:val="center"/>
            <w:hideMark/>
          </w:tcPr>
          <w:p w14:paraId="6C9C6A1F"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564" w:type="pct"/>
            <w:vAlign w:val="center"/>
          </w:tcPr>
          <w:p w14:paraId="01E8093E"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823" w:type="pct"/>
            <w:vAlign w:val="center"/>
            <w:hideMark/>
          </w:tcPr>
          <w:p w14:paraId="47A011C6" w14:textId="0F712012"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1015" w:type="pct"/>
            <w:vAlign w:val="center"/>
            <w:hideMark/>
          </w:tcPr>
          <w:p w14:paraId="62D6A761" w14:textId="77777777" w:rsidR="005640EA" w:rsidRPr="00B86FFC" w:rsidRDefault="005640EA" w:rsidP="005640EA">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r>
    </w:tbl>
    <w:p w14:paraId="1C797A73" w14:textId="4D88B218" w:rsidR="00E66863" w:rsidRDefault="00E66863" w:rsidP="00E66863">
      <w:pPr>
        <w:pStyle w:val="Heading1"/>
        <w:spacing w:before="120"/>
        <w:jc w:val="both"/>
        <w:rPr>
          <w:rFonts w:ascii="Times New Roman" w:hAnsi="Times New Roman" w:cs="Times New Roman"/>
          <w:i/>
          <w:iCs/>
          <w:sz w:val="24"/>
          <w:szCs w:val="24"/>
          <w:lang w:val="en-US"/>
        </w:rPr>
      </w:pPr>
      <w:r w:rsidRPr="005C28B3">
        <w:rPr>
          <w:rFonts w:ascii="Times New Roman" w:hAnsi="Times New Roman" w:cs="Times New Roman"/>
          <w:i/>
          <w:iCs/>
          <w:color w:val="000000" w:themeColor="text1"/>
          <w:sz w:val="24"/>
          <w:szCs w:val="24"/>
          <w:u w:val="single"/>
          <w:lang w:val="en-US"/>
        </w:rPr>
        <w:t>Note:</w:t>
      </w:r>
      <w:r w:rsidRPr="005C28B3">
        <w:rPr>
          <w:rFonts w:ascii="Times New Roman" w:hAnsi="Times New Roman" w:cs="Times New Roman"/>
          <w:i/>
          <w:iCs/>
          <w:color w:val="000000" w:themeColor="text1"/>
          <w:sz w:val="24"/>
          <w:szCs w:val="24"/>
          <w:lang w:val="en-US"/>
        </w:rPr>
        <w:t xml:space="preserve"> </w:t>
      </w:r>
      <w:r w:rsidRPr="005C28B3">
        <w:rPr>
          <w:rFonts w:ascii="Times New Roman" w:hAnsi="Times New Roman" w:cs="Times New Roman"/>
          <w:i/>
          <w:iCs/>
          <w:sz w:val="24"/>
          <w:szCs w:val="24"/>
          <w:lang w:val="en-US"/>
        </w:rPr>
        <w:t xml:space="preserve">Bids will be evaluated on a </w:t>
      </w:r>
      <w:r w:rsidRPr="005C28B3">
        <w:rPr>
          <w:rFonts w:ascii="Times New Roman" w:hAnsi="Times New Roman" w:cs="Times New Roman"/>
          <w:bCs/>
          <w:i/>
          <w:iCs/>
          <w:sz w:val="24"/>
          <w:szCs w:val="24"/>
          <w:lang w:val="en-US"/>
        </w:rPr>
        <w:t>Package Basis</w:t>
      </w:r>
      <w:r w:rsidRPr="005C28B3">
        <w:rPr>
          <w:rFonts w:ascii="Times New Roman" w:hAnsi="Times New Roman" w:cs="Times New Roman"/>
          <w:i/>
          <w:iCs/>
          <w:sz w:val="24"/>
          <w:szCs w:val="24"/>
          <w:lang w:val="en-US"/>
        </w:rPr>
        <w:t>. Bidders must quote for 100% of the items and 100% of the quantities listed in the Schedule of Requirements/BOQ.</w:t>
      </w:r>
      <w:r w:rsidR="00A50A99">
        <w:rPr>
          <w:rFonts w:ascii="Times New Roman" w:hAnsi="Times New Roman" w:cs="Times New Roman"/>
          <w:i/>
          <w:iCs/>
          <w:sz w:val="24"/>
          <w:szCs w:val="24"/>
          <w:lang w:val="en-US"/>
        </w:rPr>
        <w:t xml:space="preserve"> </w:t>
      </w:r>
    </w:p>
    <w:p w14:paraId="7A81A252" w14:textId="1F79C85C" w:rsidR="00F16AC4" w:rsidRDefault="00A50A99" w:rsidP="00391A79">
      <w:pPr>
        <w:spacing w:before="240" w:after="240" w:line="240" w:lineRule="auto"/>
        <w:rPr>
          <w:rFonts w:ascii="Times New Roman" w:hAnsi="Times New Roman" w:cs="Times New Roman"/>
          <w:b/>
          <w:i/>
          <w:iCs/>
          <w:color w:val="D01D2B"/>
          <w:sz w:val="24"/>
          <w:szCs w:val="24"/>
          <w:lang w:val="en-US"/>
        </w:rPr>
      </w:pPr>
      <w:r w:rsidRPr="00A50A99">
        <w:rPr>
          <w:rFonts w:ascii="Times New Roman" w:hAnsi="Times New Roman" w:cs="Times New Roman"/>
          <w:b/>
          <w:i/>
          <w:iCs/>
          <w:color w:val="D01D2B"/>
          <w:sz w:val="24"/>
          <w:szCs w:val="24"/>
          <w:lang w:val="en-US"/>
        </w:rPr>
        <w:t>The price must be quoted on a DDP [Mercy Corps Gedaref Warehouse] basis, meaning the price is all-inclusive until the goods reach the site.</w:t>
      </w:r>
    </w:p>
    <w:p w14:paraId="3D33D26C" w14:textId="77777777" w:rsidR="00391A79" w:rsidRPr="00391A79" w:rsidRDefault="00391A79" w:rsidP="00391A79">
      <w:pPr>
        <w:spacing w:before="240" w:after="240" w:line="240" w:lineRule="auto"/>
        <w:rPr>
          <w:rFonts w:ascii="Times New Roman" w:hAnsi="Times New Roman" w:cs="Times New Roman"/>
          <w:b/>
          <w:i/>
          <w:iCs/>
          <w:color w:val="D01D2B"/>
          <w:sz w:val="24"/>
          <w:szCs w:val="24"/>
          <w:lang w:val="en-US"/>
        </w:rPr>
      </w:pPr>
    </w:p>
    <w:p w14:paraId="64AAF363" w14:textId="5678F10C" w:rsidR="000D6DD6" w:rsidRPr="00B0164F" w:rsidRDefault="00A951D9">
      <w:pPr>
        <w:pStyle w:val="Heading1"/>
        <w:numPr>
          <w:ilvl w:val="0"/>
          <w:numId w:val="6"/>
        </w:numPr>
        <w:ind w:left="360"/>
        <w:rPr>
          <w:rFonts w:ascii="Times New Roman" w:hAnsi="Times New Roman" w:cs="Times New Roman"/>
          <w:sz w:val="24"/>
          <w:szCs w:val="24"/>
        </w:rPr>
      </w:pPr>
      <w:r w:rsidRPr="00B0164F">
        <w:rPr>
          <w:rFonts w:ascii="Times New Roman" w:hAnsi="Times New Roman" w:cs="Times New Roman"/>
          <w:sz w:val="24"/>
          <w:szCs w:val="24"/>
        </w:rPr>
        <w:t>Sample Contract</w:t>
      </w:r>
    </w:p>
    <w:p w14:paraId="4034FDF1" w14:textId="6E133F06" w:rsidR="000D6DD6" w:rsidRPr="00B0164F" w:rsidRDefault="00A951D9">
      <w:pPr>
        <w:jc w:val="both"/>
        <w:rPr>
          <w:rFonts w:ascii="Times New Roman" w:hAnsi="Times New Roman" w:cs="Times New Roman"/>
          <w:color w:val="000000"/>
          <w:sz w:val="24"/>
          <w:szCs w:val="24"/>
        </w:rPr>
      </w:pPr>
      <w:r w:rsidRPr="00B0164F">
        <w:rPr>
          <w:rFonts w:ascii="Times New Roman" w:hAnsi="Times New Roman" w:cs="Times New Roman"/>
          <w:color w:val="000000"/>
          <w:sz w:val="24"/>
          <w:szCs w:val="24"/>
        </w:rPr>
        <w:t xml:space="preserve">This is the anticipated contract. However, if required, additional terms and conditions may be added by Mercy Corps in the final </w:t>
      </w:r>
      <w:r w:rsidR="00987DF8" w:rsidRPr="00B0164F">
        <w:rPr>
          <w:rFonts w:ascii="Times New Roman" w:hAnsi="Times New Roman" w:cs="Times New Roman"/>
          <w:color w:val="000000"/>
          <w:sz w:val="24"/>
          <w:szCs w:val="24"/>
        </w:rPr>
        <w:t>contract.</w:t>
      </w:r>
      <w:r w:rsidR="00987DF8">
        <w:rPr>
          <w:rFonts w:ascii="Times New Roman" w:hAnsi="Times New Roman" w:cs="Times New Roman"/>
          <w:color w:val="000000"/>
          <w:sz w:val="24"/>
          <w:szCs w:val="24"/>
        </w:rPr>
        <w:t xml:space="preserve"> (</w:t>
      </w:r>
      <w:r w:rsidR="00646782">
        <w:rPr>
          <w:rFonts w:ascii="Times New Roman" w:hAnsi="Times New Roman" w:cs="Times New Roman"/>
          <w:color w:val="000000"/>
          <w:sz w:val="24"/>
          <w:szCs w:val="24"/>
        </w:rPr>
        <w:t>Not attached)</w:t>
      </w:r>
    </w:p>
    <w:p w14:paraId="65E921A0" w14:textId="737E1645" w:rsidR="000D6DD6" w:rsidRPr="00B0164F" w:rsidRDefault="00F81BBC">
      <w:pPr>
        <w:widowControl w:val="0"/>
        <w:spacing w:after="160" w:line="240" w:lineRule="auto"/>
        <w:jc w:val="center"/>
        <w:rPr>
          <w:rFonts w:ascii="Times New Roman" w:hAnsi="Times New Roman" w:cs="Times New Roman"/>
          <w:b/>
          <w:sz w:val="24"/>
          <w:szCs w:val="24"/>
        </w:rPr>
      </w:pPr>
      <w:r w:rsidRPr="00B0164F">
        <w:rPr>
          <w:rFonts w:ascii="Times New Roman" w:hAnsi="Times New Roman" w:cs="Times New Roman"/>
          <w:b/>
          <w:sz w:val="24"/>
          <w:szCs w:val="24"/>
        </w:rPr>
        <w:t xml:space="preserve"> </w:t>
      </w:r>
      <w:r w:rsidR="00A951D9" w:rsidRPr="00B0164F">
        <w:rPr>
          <w:rFonts w:ascii="Times New Roman" w:hAnsi="Times New Roman" w:cs="Times New Roman"/>
          <w:b/>
          <w:sz w:val="24"/>
          <w:szCs w:val="24"/>
        </w:rPr>
        <w:t>[Insert Sample Contract]</w:t>
      </w:r>
    </w:p>
    <w:p w14:paraId="553E68AA" w14:textId="7FE8815D" w:rsidR="00F81BBC" w:rsidRPr="00B0164F" w:rsidRDefault="00F81BBC">
      <w:pPr>
        <w:widowControl w:val="0"/>
        <w:spacing w:after="160" w:line="240" w:lineRule="auto"/>
        <w:jc w:val="center"/>
        <w:rPr>
          <w:rFonts w:ascii="Times New Roman" w:hAnsi="Times New Roman" w:cs="Times New Roman"/>
          <w:b/>
          <w:sz w:val="24"/>
          <w:szCs w:val="24"/>
        </w:rPr>
      </w:pPr>
    </w:p>
    <w:p w14:paraId="1B1C9795" w14:textId="7F95A77F" w:rsidR="000D6DD6" w:rsidRPr="00B0164F" w:rsidRDefault="00A951D9">
      <w:pPr>
        <w:pStyle w:val="Heading1"/>
        <w:numPr>
          <w:ilvl w:val="0"/>
          <w:numId w:val="6"/>
        </w:numPr>
        <w:ind w:left="360"/>
        <w:rPr>
          <w:rFonts w:ascii="Times New Roman" w:hAnsi="Times New Roman" w:cs="Times New Roman"/>
          <w:sz w:val="24"/>
          <w:szCs w:val="24"/>
        </w:rPr>
      </w:pPr>
      <w:bookmarkStart w:id="9" w:name="_heading=h.1t3h5sf"/>
      <w:bookmarkEnd w:id="9"/>
      <w:r w:rsidRPr="00B0164F">
        <w:rPr>
          <w:rFonts w:ascii="Times New Roman" w:hAnsi="Times New Roman" w:cs="Times New Roman"/>
          <w:sz w:val="24"/>
          <w:szCs w:val="24"/>
        </w:rPr>
        <w:t xml:space="preserve">Attachments to the </w:t>
      </w:r>
      <w:r w:rsidR="236EB939" w:rsidRPr="00B0164F">
        <w:rPr>
          <w:rFonts w:ascii="Times New Roman" w:hAnsi="Times New Roman" w:cs="Times New Roman"/>
          <w:sz w:val="24"/>
          <w:szCs w:val="24"/>
        </w:rPr>
        <w:t>RF</w:t>
      </w:r>
      <w:r w:rsidR="0075422D">
        <w:rPr>
          <w:rFonts w:ascii="Times New Roman" w:hAnsi="Times New Roman" w:cs="Times New Roman"/>
          <w:sz w:val="24"/>
          <w:szCs w:val="24"/>
        </w:rPr>
        <w:t>Q</w:t>
      </w:r>
    </w:p>
    <w:p w14:paraId="637805D2" w14:textId="77777777" w:rsidR="000D6DD6" w:rsidRPr="00B0164F" w:rsidRDefault="000D6DD6">
      <w:pPr>
        <w:widowControl w:val="0"/>
        <w:spacing w:after="160" w:line="240" w:lineRule="auto"/>
        <w:rPr>
          <w:rFonts w:ascii="Times New Roman" w:hAnsi="Times New Roman" w:cs="Times New Roman"/>
          <w:sz w:val="24"/>
          <w:szCs w:val="24"/>
        </w:rPr>
      </w:pPr>
    </w:p>
    <w:p w14:paraId="544AB804" w14:textId="2000B0B2" w:rsidR="000D6DD6" w:rsidRPr="00B0164F" w:rsidRDefault="00A951D9"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1 </w:t>
      </w:r>
      <w:r w:rsidR="003E787E" w:rsidRPr="003E787E">
        <w:rPr>
          <w:rFonts w:ascii="Times New Roman" w:hAnsi="Times New Roman" w:cs="Times New Roman"/>
          <w:b/>
          <w:sz w:val="24"/>
          <w:szCs w:val="24"/>
        </w:rPr>
        <w:t>–</w:t>
      </w:r>
      <w:r w:rsidR="003E787E">
        <w:rPr>
          <w:rFonts w:ascii="Times New Roman" w:hAnsi="Times New Roman" w:cs="Times New Roman"/>
          <w:b/>
          <w:sz w:val="24"/>
          <w:szCs w:val="24"/>
        </w:rPr>
        <w:t xml:space="preserve"> </w:t>
      </w:r>
      <w:r w:rsidRPr="00B0164F">
        <w:rPr>
          <w:rFonts w:ascii="Times New Roman" w:hAnsi="Times New Roman" w:cs="Times New Roman"/>
          <w:b/>
          <w:sz w:val="24"/>
          <w:szCs w:val="24"/>
        </w:rPr>
        <w:t xml:space="preserve">Supplier Information Form </w:t>
      </w:r>
      <w:r w:rsidR="00F278CA">
        <w:rPr>
          <w:rFonts w:ascii="Times New Roman" w:hAnsi="Times New Roman" w:cs="Times New Roman"/>
          <w:b/>
          <w:sz w:val="24"/>
          <w:szCs w:val="24"/>
        </w:rPr>
        <w:t>T</w:t>
      </w:r>
      <w:r w:rsidR="00F278CA" w:rsidRPr="00B0164F">
        <w:rPr>
          <w:rFonts w:ascii="Times New Roman" w:hAnsi="Times New Roman" w:cs="Times New Roman"/>
          <w:b/>
          <w:sz w:val="24"/>
          <w:szCs w:val="24"/>
        </w:rPr>
        <w:t>emplate</w:t>
      </w:r>
    </w:p>
    <w:p w14:paraId="6828AB9A" w14:textId="50DE8942" w:rsidR="00AD2FC3" w:rsidRDefault="00AD2FC3"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w:t>
      </w:r>
      <w:r w:rsidR="00011447">
        <w:rPr>
          <w:rFonts w:ascii="Times New Roman" w:hAnsi="Times New Roman" w:cs="Times New Roman"/>
          <w:b/>
          <w:sz w:val="24"/>
          <w:szCs w:val="24"/>
        </w:rPr>
        <w:t>2</w:t>
      </w:r>
      <w:r w:rsidRPr="00B0164F">
        <w:rPr>
          <w:rFonts w:ascii="Times New Roman" w:hAnsi="Times New Roman" w:cs="Times New Roman"/>
          <w:b/>
          <w:sz w:val="24"/>
          <w:szCs w:val="24"/>
        </w:rPr>
        <w:t xml:space="preserve"> </w:t>
      </w:r>
      <w:r>
        <w:rPr>
          <w:rFonts w:ascii="Times New Roman" w:hAnsi="Times New Roman" w:cs="Times New Roman"/>
          <w:b/>
          <w:sz w:val="24"/>
          <w:szCs w:val="24"/>
        </w:rPr>
        <w:t>–</w:t>
      </w:r>
      <w:r w:rsidR="003E787E">
        <w:rPr>
          <w:rFonts w:ascii="Times New Roman" w:hAnsi="Times New Roman" w:cs="Times New Roman"/>
          <w:b/>
          <w:sz w:val="24"/>
          <w:szCs w:val="24"/>
        </w:rPr>
        <w:t xml:space="preserve"> </w:t>
      </w:r>
      <w:r>
        <w:rPr>
          <w:rFonts w:ascii="Times New Roman" w:hAnsi="Times New Roman" w:cs="Times New Roman"/>
          <w:b/>
          <w:sz w:val="24"/>
          <w:szCs w:val="24"/>
        </w:rPr>
        <w:t>Beneficial</w:t>
      </w:r>
      <w:r w:rsidR="00695E91">
        <w:rPr>
          <w:rFonts w:ascii="Times New Roman" w:hAnsi="Times New Roman" w:cs="Times New Roman"/>
          <w:b/>
          <w:sz w:val="24"/>
          <w:szCs w:val="24"/>
        </w:rPr>
        <w:t xml:space="preserve"> Ownership</w:t>
      </w:r>
      <w:r>
        <w:rPr>
          <w:rFonts w:ascii="Times New Roman" w:hAnsi="Times New Roman" w:cs="Times New Roman"/>
          <w:b/>
          <w:sz w:val="24"/>
          <w:szCs w:val="24"/>
        </w:rPr>
        <w:t xml:space="preserve"> D</w:t>
      </w:r>
      <w:r w:rsidR="00695E91">
        <w:rPr>
          <w:rFonts w:ascii="Times New Roman" w:hAnsi="Times New Roman" w:cs="Times New Roman"/>
          <w:b/>
          <w:sz w:val="24"/>
          <w:szCs w:val="24"/>
        </w:rPr>
        <w:t>isclosure</w:t>
      </w:r>
      <w:r>
        <w:rPr>
          <w:rFonts w:ascii="Times New Roman" w:hAnsi="Times New Roman" w:cs="Times New Roman"/>
          <w:b/>
          <w:sz w:val="24"/>
          <w:szCs w:val="24"/>
        </w:rPr>
        <w:t xml:space="preserve"> Form</w:t>
      </w:r>
    </w:p>
    <w:p w14:paraId="04C73F5F" w14:textId="56077ED1" w:rsidR="00011447" w:rsidRDefault="00011447" w:rsidP="0001144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w:t>
      </w:r>
      <w:r>
        <w:rPr>
          <w:rFonts w:ascii="Times New Roman" w:hAnsi="Times New Roman" w:cs="Times New Roman"/>
          <w:b/>
          <w:sz w:val="24"/>
          <w:szCs w:val="24"/>
        </w:rPr>
        <w:t>3</w:t>
      </w:r>
      <w:r w:rsidRPr="00B0164F">
        <w:rPr>
          <w:rFonts w:ascii="Times New Roman" w:hAnsi="Times New Roman" w:cs="Times New Roman"/>
          <w:b/>
          <w:sz w:val="24"/>
          <w:szCs w:val="24"/>
        </w:rPr>
        <w:t xml:space="preserve"> </w:t>
      </w:r>
      <w:r>
        <w:rPr>
          <w:rFonts w:ascii="Times New Roman" w:hAnsi="Times New Roman" w:cs="Times New Roman"/>
          <w:b/>
          <w:sz w:val="24"/>
          <w:szCs w:val="24"/>
        </w:rPr>
        <w:t>–</w:t>
      </w:r>
      <w:r w:rsidRPr="00B0164F">
        <w:rPr>
          <w:rFonts w:ascii="Times New Roman" w:hAnsi="Times New Roman" w:cs="Times New Roman"/>
          <w:b/>
          <w:sz w:val="24"/>
          <w:szCs w:val="24"/>
        </w:rPr>
        <w:t xml:space="preserve"> </w:t>
      </w:r>
      <w:r>
        <w:rPr>
          <w:rFonts w:ascii="Times New Roman" w:hAnsi="Times New Roman" w:cs="Times New Roman"/>
          <w:b/>
          <w:sz w:val="24"/>
          <w:szCs w:val="24"/>
        </w:rPr>
        <w:t>Illustrative Images/Reference</w:t>
      </w:r>
    </w:p>
    <w:p w14:paraId="7DA481EB" w14:textId="27188184" w:rsidR="004271A7" w:rsidRPr="004271A7" w:rsidRDefault="004271A7" w:rsidP="004271A7">
      <w:pPr>
        <w:widowControl w:val="0"/>
        <w:spacing w:after="160" w:line="345" w:lineRule="auto"/>
        <w:ind w:left="1440"/>
        <w:rPr>
          <w:rFonts w:ascii="Times New Roman" w:hAnsi="Times New Roman" w:cs="Times New Roman"/>
          <w:b/>
          <w:i/>
          <w:iCs/>
          <w:color w:val="EE0000"/>
          <w:sz w:val="24"/>
          <w:szCs w:val="24"/>
        </w:rPr>
      </w:pPr>
      <w:r w:rsidRPr="004271A7">
        <w:rPr>
          <w:rFonts w:ascii="Times New Roman" w:hAnsi="Times New Roman" w:cs="Times New Roman"/>
          <w:b/>
          <w:i/>
          <w:iCs/>
          <w:color w:val="EE0000"/>
          <w:sz w:val="24"/>
          <w:szCs w:val="24"/>
        </w:rPr>
        <w:t>Scope of Works &amp; BOQ – Included in this Document</w:t>
      </w:r>
    </w:p>
    <w:p w14:paraId="6B5F317A" w14:textId="31B2C960" w:rsidR="004E211E" w:rsidRPr="00B0164F" w:rsidRDefault="004E211E">
      <w:pPr>
        <w:widowControl w:val="0"/>
        <w:spacing w:after="160" w:line="345" w:lineRule="auto"/>
        <w:jc w:val="center"/>
        <w:rPr>
          <w:rFonts w:ascii="Times New Roman" w:hAnsi="Times New Roman" w:cs="Times New Roman"/>
          <w:b/>
          <w:sz w:val="24"/>
          <w:szCs w:val="24"/>
        </w:rPr>
      </w:pPr>
    </w:p>
    <w:bookmarkStart w:id="10" w:name="_MON_1829996222"/>
    <w:bookmarkEnd w:id="10"/>
    <w:p w14:paraId="390CF9C1" w14:textId="18C090C4" w:rsidR="00C03CAE" w:rsidRPr="005640EA" w:rsidRDefault="00D73B07" w:rsidP="005640EA">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object w:dxaOrig="1504" w:dyaOrig="981" w14:anchorId="04F2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5" o:title=""/>
          </v:shape>
          <o:OLEObject Type="Embed" ProgID="Word.Document.12" ShapeID="_x0000_i1025" DrawAspect="Icon" ObjectID="_1839596235" r:id="rId16">
            <o:FieldCodes>\s</o:FieldCodes>
          </o:OLEObject>
        </w:object>
      </w:r>
      <w:r w:rsidR="00BC6E1B" w:rsidRPr="00B0164F">
        <w:rPr>
          <w:rFonts w:ascii="Times New Roman" w:hAnsi="Times New Roman" w:cs="Times New Roman"/>
          <w:b/>
          <w:sz w:val="24"/>
          <w:szCs w:val="24"/>
        </w:rPr>
        <w:t xml:space="preserve">   </w:t>
      </w:r>
      <w:bookmarkStart w:id="11" w:name="_MON_1829994071"/>
      <w:bookmarkEnd w:id="11"/>
      <w:r w:rsidR="00695E91">
        <w:rPr>
          <w:rFonts w:ascii="Times New Roman" w:hAnsi="Times New Roman" w:cs="Times New Roman"/>
          <w:b/>
          <w:sz w:val="24"/>
          <w:szCs w:val="24"/>
        </w:rPr>
        <w:object w:dxaOrig="1504" w:dyaOrig="981" w14:anchorId="0B33A4E0">
          <v:shape id="_x0000_i1026" type="#_x0000_t75" style="width:74.5pt;height:49.5pt" o:ole="">
            <v:imagedata r:id="rId17" o:title=""/>
          </v:shape>
          <o:OLEObject Type="Embed" ProgID="Word.Document.12" ShapeID="_x0000_i1026" DrawAspect="Icon" ObjectID="_1839596236" r:id="rId18">
            <o:FieldCodes>\s</o:FieldCodes>
          </o:OLEObject>
        </w:object>
      </w:r>
      <w:r w:rsidR="00133F24">
        <w:rPr>
          <w:rFonts w:ascii="Times New Roman" w:hAnsi="Times New Roman" w:cs="Times New Roman"/>
          <w:b/>
          <w:sz w:val="24"/>
          <w:szCs w:val="24"/>
        </w:rPr>
        <w:t xml:space="preserve">  </w:t>
      </w:r>
      <w:r w:rsidR="00133F24">
        <w:object w:dxaOrig="1543" w:dyaOrig="991" w14:anchorId="5E64BDCC">
          <v:shape id="_x0000_i1027" type="#_x0000_t75" style="width:77pt;height:49.5pt" o:ole="">
            <v:imagedata r:id="rId19" o:title=""/>
          </v:shape>
          <o:OLEObject Type="Embed" ProgID="Word.Document.12" ShapeID="_x0000_i1027" DrawAspect="Icon" ObjectID="_1839596237" r:id="rId20">
            <o:FieldCodes>\s</o:FieldCodes>
          </o:OLEObject>
        </w:object>
      </w:r>
    </w:p>
    <w:p w14:paraId="4AA55128" w14:textId="77777777" w:rsidR="00C03CAE" w:rsidRPr="00B0164F" w:rsidRDefault="00C03CAE">
      <w:pPr>
        <w:widowControl w:val="0"/>
        <w:spacing w:after="160" w:line="240" w:lineRule="auto"/>
        <w:rPr>
          <w:rFonts w:ascii="Times New Roman" w:hAnsi="Times New Roman" w:cs="Times New Roman"/>
          <w:sz w:val="24"/>
          <w:szCs w:val="24"/>
        </w:rPr>
      </w:pPr>
    </w:p>
    <w:sectPr w:rsidR="00C03CAE" w:rsidRPr="00B0164F" w:rsidSect="0037759C">
      <w:headerReference w:type="default" r:id="rId21"/>
      <w:footerReference w:type="default" r:id="rId22"/>
      <w:pgSz w:w="12240" w:h="15840"/>
      <w:pgMar w:top="1440" w:right="720" w:bottom="1440" w:left="1080"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C3D8" w14:textId="77777777" w:rsidR="00922884" w:rsidRDefault="00922884">
      <w:pPr>
        <w:spacing w:after="0" w:line="240" w:lineRule="auto"/>
      </w:pPr>
      <w:r>
        <w:separator/>
      </w:r>
    </w:p>
  </w:endnote>
  <w:endnote w:type="continuationSeparator" w:id="0">
    <w:p w14:paraId="62262177" w14:textId="77777777" w:rsidR="00922884" w:rsidRDefault="00922884">
      <w:pPr>
        <w:spacing w:after="0" w:line="240" w:lineRule="auto"/>
      </w:pPr>
      <w:r>
        <w:continuationSeparator/>
      </w:r>
    </w:p>
  </w:endnote>
  <w:endnote w:type="continuationNotice" w:id="1">
    <w:p w14:paraId="59B280A1" w14:textId="77777777" w:rsidR="00922884" w:rsidRDefault="00922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EAF" w14:textId="314E8480" w:rsidR="000D6DD6" w:rsidRDefault="00A951D9" w:rsidP="0037759C">
    <w:pPr>
      <w:spacing w:before="120" w:after="120"/>
    </w:pPr>
    <w:r>
      <w:t xml:space="preserve">Tender No: </w:t>
    </w:r>
    <w:r>
      <w:rPr>
        <w:color w:val="0000FF"/>
      </w:rPr>
      <w:t>[</w:t>
    </w:r>
    <w:r w:rsidR="001B618C" w:rsidRPr="001B618C">
      <w:rPr>
        <w:color w:val="0000FF"/>
      </w:rPr>
      <w:t>SD-MC-</w:t>
    </w:r>
    <w:r w:rsidR="00133F24">
      <w:rPr>
        <w:color w:val="0000FF"/>
      </w:rPr>
      <w:t>485587</w:t>
    </w:r>
    <w:r w:rsidR="001B618C" w:rsidRPr="001B618C">
      <w:rPr>
        <w:color w:val="0000FF"/>
      </w:rPr>
      <w:t>-</w:t>
    </w:r>
    <w:r w:rsidR="00D80F86">
      <w:rPr>
        <w:color w:val="0000FF"/>
      </w:rPr>
      <w:t>GO</w:t>
    </w:r>
    <w:r w:rsidR="001B618C" w:rsidRPr="001B618C">
      <w:rPr>
        <w:color w:val="0000FF"/>
      </w:rPr>
      <w:t>-RFQ</w:t>
    </w:r>
    <w:r>
      <w:rPr>
        <w:color w:val="0000FF"/>
      </w:rPr>
      <w:t>]</w:t>
    </w:r>
    <w:r>
      <w:rPr>
        <w:color w:val="0000FF"/>
      </w:rPr>
      <w:tab/>
    </w:r>
    <w:r>
      <w:tab/>
    </w:r>
    <w:r>
      <w:tab/>
    </w:r>
    <w:r>
      <w:tab/>
    </w:r>
    <w:r>
      <w:tab/>
    </w:r>
    <w:r>
      <w:tab/>
    </w:r>
    <w:r>
      <w:tab/>
    </w:r>
    <w:r w:rsidR="007C0F16">
      <w:t xml:space="preserve">       </w:t>
    </w:r>
    <w:r w:rsidR="00D80F86">
      <w:t xml:space="preserve">             </w:t>
    </w:r>
    <w:r w:rsidR="007C0F16">
      <w:t xml:space="preserve">Page </w:t>
    </w:r>
    <w:r w:rsidR="007C0F16">
      <w:fldChar w:fldCharType="begin"/>
    </w:r>
    <w:r w:rsidR="007C0F16">
      <w:instrText>PAGE</w:instrText>
    </w:r>
    <w:r w:rsidR="007C0F16">
      <w:fldChar w:fldCharType="separate"/>
    </w:r>
    <w:r w:rsidR="007C0F16">
      <w:t>4</w:t>
    </w:r>
    <w:r w:rsidR="007C0F16">
      <w:fldChar w:fldCharType="end"/>
    </w:r>
    <w:r w:rsidR="007C0F16">
      <w:t xml:space="preserve"> of </w:t>
    </w:r>
    <w:r w:rsidR="007C0F16">
      <w:fldChar w:fldCharType="begin"/>
    </w:r>
    <w:r w:rsidR="007C0F16">
      <w:instrText>NUMPAGES</w:instrText>
    </w:r>
    <w:r w:rsidR="007C0F16">
      <w:fldChar w:fldCharType="separate"/>
    </w:r>
    <w:r w:rsidR="007C0F16">
      <w:t>20</w:t>
    </w:r>
    <w:r w:rsidR="007C0F16">
      <w:fldChar w:fldCharType="end"/>
    </w:r>
  </w:p>
  <w:p w14:paraId="554766F4" w14:textId="1362B386" w:rsidR="00773E33" w:rsidRDefault="00773E33" w:rsidP="0037759C">
    <w:pPr>
      <w:spacing w:after="0"/>
    </w:pPr>
    <w:r>
      <w:t>RFB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B892" w14:textId="77777777" w:rsidR="00922884" w:rsidRDefault="00922884">
      <w:pPr>
        <w:spacing w:after="0" w:line="240" w:lineRule="auto"/>
      </w:pPr>
      <w:r>
        <w:separator/>
      </w:r>
    </w:p>
  </w:footnote>
  <w:footnote w:type="continuationSeparator" w:id="0">
    <w:p w14:paraId="519350F8" w14:textId="77777777" w:rsidR="00922884" w:rsidRDefault="00922884">
      <w:pPr>
        <w:spacing w:after="0" w:line="240" w:lineRule="auto"/>
      </w:pPr>
      <w:r>
        <w:continuationSeparator/>
      </w:r>
    </w:p>
  </w:footnote>
  <w:footnote w:type="continuationNotice" w:id="1">
    <w:p w14:paraId="6839C17A" w14:textId="77777777" w:rsidR="00922884" w:rsidRDefault="00922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E22" w14:textId="77777777" w:rsidR="000D6DD6" w:rsidRDefault="00A951D9">
    <w:pPr>
      <w:pStyle w:val="Title"/>
      <w:spacing w:before="0" w:after="0"/>
      <w:rPr>
        <w:sz w:val="36"/>
        <w:szCs w:val="36"/>
      </w:rPr>
    </w:pPr>
    <w:bookmarkStart w:id="12" w:name="_heading=h.4d34og8" w:colFirst="0" w:colLast="0"/>
    <w:bookmarkEnd w:id="12"/>
    <w:r>
      <w:rPr>
        <w:noProof/>
        <w:lang w:val="en-GB"/>
      </w:rPr>
      <w:drawing>
        <wp:anchor distT="114300" distB="114300" distL="114300" distR="114300" simplePos="0" relativeHeight="251658240" behindDoc="0" locked="0" layoutInCell="1" hidden="0" allowOverlap="1" wp14:anchorId="340F900B" wp14:editId="5829F14C">
          <wp:simplePos x="0" y="0"/>
          <wp:positionH relativeFrom="column">
            <wp:posOffset>5735536</wp:posOffset>
          </wp:positionH>
          <wp:positionV relativeFrom="paragraph">
            <wp:posOffset>2672</wp:posOffset>
          </wp:positionV>
          <wp:extent cx="576263" cy="722478"/>
          <wp:effectExtent l="0" t="0" r="0" b="0"/>
          <wp:wrapSquare wrapText="bothSides" distT="114300" distB="114300" distL="114300" distR="114300"/>
          <wp:docPr id="337929849"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7A373ED8" w14:textId="77777777" w:rsidR="0043178E" w:rsidRDefault="0043178E">
    <w:pPr>
      <w:pStyle w:val="Title"/>
      <w:spacing w:before="0" w:after="0" w:line="240" w:lineRule="auto"/>
      <w:rPr>
        <w:sz w:val="28"/>
        <w:szCs w:val="28"/>
      </w:rPr>
    </w:pPr>
    <w:bookmarkStart w:id="13" w:name="_heading=h.2s8eyo1" w:colFirst="0" w:colLast="0"/>
    <w:bookmarkEnd w:id="13"/>
  </w:p>
  <w:p w14:paraId="6E156611" w14:textId="3712DFF9" w:rsidR="000D6DD6" w:rsidRPr="0043178E" w:rsidRDefault="00A951D9">
    <w:pPr>
      <w:pStyle w:val="Title"/>
      <w:spacing w:before="0" w:after="0" w:line="240" w:lineRule="auto"/>
      <w:rPr>
        <w:sz w:val="28"/>
        <w:szCs w:val="28"/>
      </w:rPr>
    </w:pPr>
    <w:r w:rsidRPr="00854789">
      <w:rPr>
        <w:sz w:val="28"/>
        <w:szCs w:val="28"/>
      </w:rPr>
      <w:t xml:space="preserve">Request for </w:t>
    </w:r>
    <w:r w:rsidR="00854789">
      <w:rPr>
        <w:sz w:val="28"/>
        <w:szCs w:val="28"/>
      </w:rPr>
      <w:t xml:space="preserve">Bid (RFB) - </w:t>
    </w:r>
    <w:r w:rsidR="00854789" w:rsidRPr="0037759C">
      <w:rPr>
        <w:sz w:val="28"/>
        <w:szCs w:val="28"/>
      </w:rPr>
      <w:t>Quotation</w:t>
    </w:r>
  </w:p>
</w:hdr>
</file>

<file path=word/intelligence2.xml><?xml version="1.0" encoding="utf-8"?>
<int2:intelligence xmlns:int2="http://schemas.microsoft.com/office/intelligence/2020/intelligence" xmlns:oel="http://schemas.microsoft.com/office/2019/extlst">
  <int2:observations>
    <int2:textHash int2:hashCode="usVE9Gcmgd8PB8" int2:id="kv5JpsS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3A0"/>
    <w:multiLevelType w:val="hybridMultilevel"/>
    <w:tmpl w:val="C97A0A72"/>
    <w:lvl w:ilvl="0" w:tplc="079A106C">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563A7FF6">
      <w:numFmt w:val="bullet"/>
      <w:lvlText w:val="•"/>
      <w:lvlJc w:val="left"/>
      <w:pPr>
        <w:ind w:left="2736" w:hanging="360"/>
      </w:pPr>
      <w:rPr>
        <w:rFonts w:hint="default"/>
        <w:lang w:val="en-US" w:eastAsia="en-US" w:bidi="ar-SA"/>
      </w:rPr>
    </w:lvl>
    <w:lvl w:ilvl="2" w:tplc="8D2A2D20">
      <w:numFmt w:val="bullet"/>
      <w:lvlText w:val="•"/>
      <w:lvlJc w:val="left"/>
      <w:pPr>
        <w:ind w:left="3672" w:hanging="360"/>
      </w:pPr>
      <w:rPr>
        <w:rFonts w:hint="default"/>
        <w:lang w:val="en-US" w:eastAsia="en-US" w:bidi="ar-SA"/>
      </w:rPr>
    </w:lvl>
    <w:lvl w:ilvl="3" w:tplc="7A42D808">
      <w:numFmt w:val="bullet"/>
      <w:lvlText w:val="•"/>
      <w:lvlJc w:val="left"/>
      <w:pPr>
        <w:ind w:left="4608" w:hanging="360"/>
      </w:pPr>
      <w:rPr>
        <w:rFonts w:hint="default"/>
        <w:lang w:val="en-US" w:eastAsia="en-US" w:bidi="ar-SA"/>
      </w:rPr>
    </w:lvl>
    <w:lvl w:ilvl="4" w:tplc="593CE740">
      <w:numFmt w:val="bullet"/>
      <w:lvlText w:val="•"/>
      <w:lvlJc w:val="left"/>
      <w:pPr>
        <w:ind w:left="5544" w:hanging="360"/>
      </w:pPr>
      <w:rPr>
        <w:rFonts w:hint="default"/>
        <w:lang w:val="en-US" w:eastAsia="en-US" w:bidi="ar-SA"/>
      </w:rPr>
    </w:lvl>
    <w:lvl w:ilvl="5" w:tplc="23A62214">
      <w:numFmt w:val="bullet"/>
      <w:lvlText w:val="•"/>
      <w:lvlJc w:val="left"/>
      <w:pPr>
        <w:ind w:left="6480" w:hanging="360"/>
      </w:pPr>
      <w:rPr>
        <w:rFonts w:hint="default"/>
        <w:lang w:val="en-US" w:eastAsia="en-US" w:bidi="ar-SA"/>
      </w:rPr>
    </w:lvl>
    <w:lvl w:ilvl="6" w:tplc="A392B37C">
      <w:numFmt w:val="bullet"/>
      <w:lvlText w:val="•"/>
      <w:lvlJc w:val="left"/>
      <w:pPr>
        <w:ind w:left="7416" w:hanging="360"/>
      </w:pPr>
      <w:rPr>
        <w:rFonts w:hint="default"/>
        <w:lang w:val="en-US" w:eastAsia="en-US" w:bidi="ar-SA"/>
      </w:rPr>
    </w:lvl>
    <w:lvl w:ilvl="7" w:tplc="217CEBF6">
      <w:numFmt w:val="bullet"/>
      <w:lvlText w:val="•"/>
      <w:lvlJc w:val="left"/>
      <w:pPr>
        <w:ind w:left="8352" w:hanging="360"/>
      </w:pPr>
      <w:rPr>
        <w:rFonts w:hint="default"/>
        <w:lang w:val="en-US" w:eastAsia="en-US" w:bidi="ar-SA"/>
      </w:rPr>
    </w:lvl>
    <w:lvl w:ilvl="8" w:tplc="CE80B3CE">
      <w:numFmt w:val="bullet"/>
      <w:lvlText w:val="•"/>
      <w:lvlJc w:val="left"/>
      <w:pPr>
        <w:ind w:left="9288" w:hanging="360"/>
      </w:pPr>
      <w:rPr>
        <w:rFonts w:hint="default"/>
        <w:lang w:val="en-US" w:eastAsia="en-US" w:bidi="ar-SA"/>
      </w:rPr>
    </w:lvl>
  </w:abstractNum>
  <w:abstractNum w:abstractNumId="1"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30CD2"/>
    <w:multiLevelType w:val="hybridMultilevel"/>
    <w:tmpl w:val="2F08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00B1"/>
    <w:multiLevelType w:val="hybridMultilevel"/>
    <w:tmpl w:val="3AD0BF26"/>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94F064C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003815"/>
    <w:multiLevelType w:val="multilevel"/>
    <w:tmpl w:val="9F7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4475C"/>
    <w:multiLevelType w:val="multilevel"/>
    <w:tmpl w:val="B7B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F0138"/>
    <w:multiLevelType w:val="hybridMultilevel"/>
    <w:tmpl w:val="E8C2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5C004332"/>
    <w:multiLevelType w:val="hybridMultilevel"/>
    <w:tmpl w:val="4EA6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B38E9"/>
    <w:multiLevelType w:val="hybridMultilevel"/>
    <w:tmpl w:val="0124270A"/>
    <w:lvl w:ilvl="0" w:tplc="FD4E4846">
      <w:start w:val="1"/>
      <w:numFmt w:val="decimal"/>
      <w:lvlText w:val="%1."/>
      <w:lvlJc w:val="left"/>
      <w:pPr>
        <w:ind w:left="1300" w:hanging="220"/>
      </w:pPr>
      <w:rPr>
        <w:rFonts w:ascii="Calibri" w:eastAsia="Calibri" w:hAnsi="Calibri" w:cs="Calibri" w:hint="default"/>
        <w:b/>
        <w:bCs/>
        <w:i w:val="0"/>
        <w:iCs w:val="0"/>
        <w:color w:val="155F82"/>
        <w:spacing w:val="0"/>
        <w:w w:val="98"/>
        <w:sz w:val="22"/>
        <w:szCs w:val="22"/>
        <w:lang w:val="en-US" w:eastAsia="en-US" w:bidi="ar-SA"/>
      </w:rPr>
    </w:lvl>
    <w:lvl w:ilvl="1" w:tplc="397A6A78">
      <w:start w:val="1"/>
      <w:numFmt w:val="upperLetter"/>
      <w:lvlText w:val="%2."/>
      <w:lvlJc w:val="left"/>
      <w:pPr>
        <w:ind w:left="1315" w:hanging="235"/>
      </w:pPr>
      <w:rPr>
        <w:rFonts w:ascii="Calibri" w:eastAsia="Calibri" w:hAnsi="Calibri" w:cs="Calibri" w:hint="default"/>
        <w:b/>
        <w:bCs/>
        <w:i w:val="0"/>
        <w:iCs w:val="0"/>
        <w:color w:val="155F82"/>
        <w:spacing w:val="-1"/>
        <w:w w:val="100"/>
        <w:sz w:val="22"/>
        <w:szCs w:val="22"/>
        <w:lang w:val="en-US" w:eastAsia="en-US" w:bidi="ar-SA"/>
      </w:rPr>
    </w:lvl>
    <w:lvl w:ilvl="2" w:tplc="EF981F22">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3" w:tplc="D540846A">
      <w:numFmt w:val="bullet"/>
      <w:lvlText w:val="•"/>
      <w:lvlJc w:val="left"/>
      <w:pPr>
        <w:ind w:left="2970" w:hanging="360"/>
      </w:pPr>
      <w:rPr>
        <w:rFonts w:hint="default"/>
        <w:lang w:val="en-US" w:eastAsia="en-US" w:bidi="ar-SA"/>
      </w:rPr>
    </w:lvl>
    <w:lvl w:ilvl="4" w:tplc="7EDE9560">
      <w:numFmt w:val="bullet"/>
      <w:lvlText w:val="•"/>
      <w:lvlJc w:val="left"/>
      <w:pPr>
        <w:ind w:left="4140" w:hanging="360"/>
      </w:pPr>
      <w:rPr>
        <w:rFonts w:hint="default"/>
        <w:lang w:val="en-US" w:eastAsia="en-US" w:bidi="ar-SA"/>
      </w:rPr>
    </w:lvl>
    <w:lvl w:ilvl="5" w:tplc="F5A0B0EE">
      <w:numFmt w:val="bullet"/>
      <w:lvlText w:val="•"/>
      <w:lvlJc w:val="left"/>
      <w:pPr>
        <w:ind w:left="5310" w:hanging="360"/>
      </w:pPr>
      <w:rPr>
        <w:rFonts w:hint="default"/>
        <w:lang w:val="en-US" w:eastAsia="en-US" w:bidi="ar-SA"/>
      </w:rPr>
    </w:lvl>
    <w:lvl w:ilvl="6" w:tplc="31ACEAE8">
      <w:numFmt w:val="bullet"/>
      <w:lvlText w:val="•"/>
      <w:lvlJc w:val="left"/>
      <w:pPr>
        <w:ind w:left="6480" w:hanging="360"/>
      </w:pPr>
      <w:rPr>
        <w:rFonts w:hint="default"/>
        <w:lang w:val="en-US" w:eastAsia="en-US" w:bidi="ar-SA"/>
      </w:rPr>
    </w:lvl>
    <w:lvl w:ilvl="7" w:tplc="81FACC16">
      <w:numFmt w:val="bullet"/>
      <w:lvlText w:val="•"/>
      <w:lvlJc w:val="left"/>
      <w:pPr>
        <w:ind w:left="7650" w:hanging="360"/>
      </w:pPr>
      <w:rPr>
        <w:rFonts w:hint="default"/>
        <w:lang w:val="en-US" w:eastAsia="en-US" w:bidi="ar-SA"/>
      </w:rPr>
    </w:lvl>
    <w:lvl w:ilvl="8" w:tplc="06089C68">
      <w:numFmt w:val="bullet"/>
      <w:lvlText w:val="•"/>
      <w:lvlJc w:val="left"/>
      <w:pPr>
        <w:ind w:left="8820" w:hanging="360"/>
      </w:pPr>
      <w:rPr>
        <w:rFonts w:hint="default"/>
        <w:lang w:val="en-US" w:eastAsia="en-US" w:bidi="ar-SA"/>
      </w:rPr>
    </w:lvl>
  </w:abstractNum>
  <w:num w:numId="1" w16cid:durableId="1363823099">
    <w:abstractNumId w:val="16"/>
  </w:num>
  <w:num w:numId="2" w16cid:durableId="1938126831">
    <w:abstractNumId w:val="3"/>
  </w:num>
  <w:num w:numId="3" w16cid:durableId="495387925">
    <w:abstractNumId w:val="15"/>
  </w:num>
  <w:num w:numId="4" w16cid:durableId="1409158942">
    <w:abstractNumId w:val="23"/>
  </w:num>
  <w:num w:numId="5" w16cid:durableId="1367635253">
    <w:abstractNumId w:val="18"/>
  </w:num>
  <w:num w:numId="6" w16cid:durableId="167789777">
    <w:abstractNumId w:val="8"/>
  </w:num>
  <w:num w:numId="7" w16cid:durableId="916743952">
    <w:abstractNumId w:val="21"/>
  </w:num>
  <w:num w:numId="8" w16cid:durableId="1811164524">
    <w:abstractNumId w:val="5"/>
  </w:num>
  <w:num w:numId="9" w16cid:durableId="1859197955">
    <w:abstractNumId w:val="10"/>
  </w:num>
  <w:num w:numId="10" w16cid:durableId="970211820">
    <w:abstractNumId w:val="7"/>
  </w:num>
  <w:num w:numId="11" w16cid:durableId="1403021696">
    <w:abstractNumId w:val="11"/>
  </w:num>
  <w:num w:numId="12" w16cid:durableId="645210160">
    <w:abstractNumId w:val="20"/>
  </w:num>
  <w:num w:numId="13" w16cid:durableId="1097629219">
    <w:abstractNumId w:val="1"/>
  </w:num>
  <w:num w:numId="14" w16cid:durableId="1038353172">
    <w:abstractNumId w:val="24"/>
  </w:num>
  <w:num w:numId="15" w16cid:durableId="1882597323">
    <w:abstractNumId w:val="17"/>
  </w:num>
  <w:num w:numId="16" w16cid:durableId="348872542">
    <w:abstractNumId w:val="22"/>
  </w:num>
  <w:num w:numId="17" w16cid:durableId="2099717242">
    <w:abstractNumId w:val="6"/>
  </w:num>
  <w:num w:numId="18" w16cid:durableId="1983726805">
    <w:abstractNumId w:val="13"/>
  </w:num>
  <w:num w:numId="19" w16cid:durableId="933396154">
    <w:abstractNumId w:val="4"/>
  </w:num>
  <w:num w:numId="20" w16cid:durableId="386799223">
    <w:abstractNumId w:val="25"/>
  </w:num>
  <w:num w:numId="21" w16cid:durableId="316112552">
    <w:abstractNumId w:val="26"/>
  </w:num>
  <w:num w:numId="22" w16cid:durableId="1006706568">
    <w:abstractNumId w:val="14"/>
  </w:num>
  <w:num w:numId="23" w16cid:durableId="836461396">
    <w:abstractNumId w:val="0"/>
  </w:num>
  <w:num w:numId="24" w16cid:durableId="560755639">
    <w:abstractNumId w:val="2"/>
  </w:num>
  <w:num w:numId="25" w16cid:durableId="1398363885">
    <w:abstractNumId w:val="12"/>
  </w:num>
  <w:num w:numId="26" w16cid:durableId="1316371602">
    <w:abstractNumId w:val="9"/>
  </w:num>
  <w:num w:numId="27" w16cid:durableId="18997811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sjSyMDQwNzQyNzdR0lEKTi0uzszPAykwqgUAV0SWhywAAAA="/>
  </w:docVars>
  <w:rsids>
    <w:rsidRoot w:val="000D6DD6"/>
    <w:rsid w:val="00011447"/>
    <w:rsid w:val="00074275"/>
    <w:rsid w:val="00076B62"/>
    <w:rsid w:val="00082A52"/>
    <w:rsid w:val="00095AA7"/>
    <w:rsid w:val="000A7896"/>
    <w:rsid w:val="000B322A"/>
    <w:rsid w:val="000C544C"/>
    <w:rsid w:val="000C78D2"/>
    <w:rsid w:val="000D6DD6"/>
    <w:rsid w:val="000F2BC0"/>
    <w:rsid w:val="0010035E"/>
    <w:rsid w:val="00102ABF"/>
    <w:rsid w:val="0011386F"/>
    <w:rsid w:val="00133F24"/>
    <w:rsid w:val="0013446D"/>
    <w:rsid w:val="0015015D"/>
    <w:rsid w:val="00184F92"/>
    <w:rsid w:val="001A7C9F"/>
    <w:rsid w:val="001B0F23"/>
    <w:rsid w:val="001B618C"/>
    <w:rsid w:val="001C2771"/>
    <w:rsid w:val="001F389C"/>
    <w:rsid w:val="00202FB1"/>
    <w:rsid w:val="00223849"/>
    <w:rsid w:val="002651EA"/>
    <w:rsid w:val="00292A10"/>
    <w:rsid w:val="002C4C54"/>
    <w:rsid w:val="002D7B4B"/>
    <w:rsid w:val="002E65F2"/>
    <w:rsid w:val="002F3FD7"/>
    <w:rsid w:val="003015A8"/>
    <w:rsid w:val="003030AD"/>
    <w:rsid w:val="00303B6D"/>
    <w:rsid w:val="00310136"/>
    <w:rsid w:val="00313530"/>
    <w:rsid w:val="00322100"/>
    <w:rsid w:val="003326FE"/>
    <w:rsid w:val="00340A76"/>
    <w:rsid w:val="003416DB"/>
    <w:rsid w:val="00342D49"/>
    <w:rsid w:val="003651AF"/>
    <w:rsid w:val="0037759C"/>
    <w:rsid w:val="00391A79"/>
    <w:rsid w:val="003A0ED6"/>
    <w:rsid w:val="003B74C5"/>
    <w:rsid w:val="003D6F9D"/>
    <w:rsid w:val="003E787E"/>
    <w:rsid w:val="00412EC5"/>
    <w:rsid w:val="00417200"/>
    <w:rsid w:val="004213E9"/>
    <w:rsid w:val="004213F2"/>
    <w:rsid w:val="004271A7"/>
    <w:rsid w:val="004311B6"/>
    <w:rsid w:val="0043178E"/>
    <w:rsid w:val="00460F01"/>
    <w:rsid w:val="00483F8B"/>
    <w:rsid w:val="0048543D"/>
    <w:rsid w:val="00486A41"/>
    <w:rsid w:val="00487299"/>
    <w:rsid w:val="00493CC4"/>
    <w:rsid w:val="0049652B"/>
    <w:rsid w:val="004A3CC8"/>
    <w:rsid w:val="004A78D8"/>
    <w:rsid w:val="004C0A92"/>
    <w:rsid w:val="004D097A"/>
    <w:rsid w:val="004E211E"/>
    <w:rsid w:val="004E2AC9"/>
    <w:rsid w:val="004E754D"/>
    <w:rsid w:val="00504283"/>
    <w:rsid w:val="00510535"/>
    <w:rsid w:val="00515AAB"/>
    <w:rsid w:val="005611F9"/>
    <w:rsid w:val="005640EA"/>
    <w:rsid w:val="005768DE"/>
    <w:rsid w:val="00580642"/>
    <w:rsid w:val="0058778C"/>
    <w:rsid w:val="005B6DB8"/>
    <w:rsid w:val="005C28B3"/>
    <w:rsid w:val="005C5701"/>
    <w:rsid w:val="005E0A3F"/>
    <w:rsid w:val="005E50A4"/>
    <w:rsid w:val="00646782"/>
    <w:rsid w:val="00650899"/>
    <w:rsid w:val="0065339A"/>
    <w:rsid w:val="00653EBA"/>
    <w:rsid w:val="00665CA9"/>
    <w:rsid w:val="0067470D"/>
    <w:rsid w:val="00681C64"/>
    <w:rsid w:val="00686AA9"/>
    <w:rsid w:val="00695E91"/>
    <w:rsid w:val="006B1401"/>
    <w:rsid w:val="006C1C47"/>
    <w:rsid w:val="006C6AC2"/>
    <w:rsid w:val="006D3E76"/>
    <w:rsid w:val="006D5C63"/>
    <w:rsid w:val="006E1F47"/>
    <w:rsid w:val="0075422D"/>
    <w:rsid w:val="00773C74"/>
    <w:rsid w:val="00773E33"/>
    <w:rsid w:val="007B30A7"/>
    <w:rsid w:val="007C0F16"/>
    <w:rsid w:val="007C1260"/>
    <w:rsid w:val="007E5C67"/>
    <w:rsid w:val="007F24C5"/>
    <w:rsid w:val="008037CF"/>
    <w:rsid w:val="008133CD"/>
    <w:rsid w:val="00820A96"/>
    <w:rsid w:val="008417C0"/>
    <w:rsid w:val="008512FB"/>
    <w:rsid w:val="00854789"/>
    <w:rsid w:val="008762E6"/>
    <w:rsid w:val="008B0CF9"/>
    <w:rsid w:val="008B63B6"/>
    <w:rsid w:val="008C64DF"/>
    <w:rsid w:val="008D0CDB"/>
    <w:rsid w:val="008D248B"/>
    <w:rsid w:val="008E3A66"/>
    <w:rsid w:val="009020F7"/>
    <w:rsid w:val="00903C31"/>
    <w:rsid w:val="00915A04"/>
    <w:rsid w:val="00916B72"/>
    <w:rsid w:val="00922884"/>
    <w:rsid w:val="00923AF7"/>
    <w:rsid w:val="00926789"/>
    <w:rsid w:val="0093083C"/>
    <w:rsid w:val="00936A2C"/>
    <w:rsid w:val="009564AC"/>
    <w:rsid w:val="00973AAD"/>
    <w:rsid w:val="00987DF8"/>
    <w:rsid w:val="0099008C"/>
    <w:rsid w:val="009933A0"/>
    <w:rsid w:val="009B4A02"/>
    <w:rsid w:val="009D6E1C"/>
    <w:rsid w:val="009E44EA"/>
    <w:rsid w:val="009E5AB9"/>
    <w:rsid w:val="00A00A01"/>
    <w:rsid w:val="00A068EC"/>
    <w:rsid w:val="00A1483E"/>
    <w:rsid w:val="00A172EF"/>
    <w:rsid w:val="00A249BF"/>
    <w:rsid w:val="00A50A99"/>
    <w:rsid w:val="00A717DE"/>
    <w:rsid w:val="00A81D68"/>
    <w:rsid w:val="00A905C6"/>
    <w:rsid w:val="00A951D9"/>
    <w:rsid w:val="00A95ABD"/>
    <w:rsid w:val="00AD2FC3"/>
    <w:rsid w:val="00AE278C"/>
    <w:rsid w:val="00B0164F"/>
    <w:rsid w:val="00B368CE"/>
    <w:rsid w:val="00B44C03"/>
    <w:rsid w:val="00B543D0"/>
    <w:rsid w:val="00B544F0"/>
    <w:rsid w:val="00B9168E"/>
    <w:rsid w:val="00BA0FA3"/>
    <w:rsid w:val="00BB29F1"/>
    <w:rsid w:val="00BC6E1B"/>
    <w:rsid w:val="00BD7F3A"/>
    <w:rsid w:val="00BE65C3"/>
    <w:rsid w:val="00BE7F4E"/>
    <w:rsid w:val="00BF2ACA"/>
    <w:rsid w:val="00C03CAE"/>
    <w:rsid w:val="00C06589"/>
    <w:rsid w:val="00C22B19"/>
    <w:rsid w:val="00C35D9A"/>
    <w:rsid w:val="00C47D19"/>
    <w:rsid w:val="00C713CF"/>
    <w:rsid w:val="00C72F04"/>
    <w:rsid w:val="00C85C99"/>
    <w:rsid w:val="00C9612B"/>
    <w:rsid w:val="00CA2BDD"/>
    <w:rsid w:val="00CA336D"/>
    <w:rsid w:val="00CA62F0"/>
    <w:rsid w:val="00CD1E50"/>
    <w:rsid w:val="00CE2D52"/>
    <w:rsid w:val="00CF0014"/>
    <w:rsid w:val="00D53C92"/>
    <w:rsid w:val="00D53D9A"/>
    <w:rsid w:val="00D5488D"/>
    <w:rsid w:val="00D564BD"/>
    <w:rsid w:val="00D73B07"/>
    <w:rsid w:val="00D80690"/>
    <w:rsid w:val="00D80F86"/>
    <w:rsid w:val="00DA0D73"/>
    <w:rsid w:val="00DA6905"/>
    <w:rsid w:val="00DD0176"/>
    <w:rsid w:val="00DE35D6"/>
    <w:rsid w:val="00E02ACF"/>
    <w:rsid w:val="00E0517F"/>
    <w:rsid w:val="00E06685"/>
    <w:rsid w:val="00E2258E"/>
    <w:rsid w:val="00E34D62"/>
    <w:rsid w:val="00E5D0B8"/>
    <w:rsid w:val="00E66863"/>
    <w:rsid w:val="00E857B4"/>
    <w:rsid w:val="00E91BA1"/>
    <w:rsid w:val="00ED07B5"/>
    <w:rsid w:val="00ED4FE4"/>
    <w:rsid w:val="00EE1FF3"/>
    <w:rsid w:val="00EE5E9F"/>
    <w:rsid w:val="00F02CCB"/>
    <w:rsid w:val="00F1306C"/>
    <w:rsid w:val="00F14F83"/>
    <w:rsid w:val="00F16227"/>
    <w:rsid w:val="00F16AC4"/>
    <w:rsid w:val="00F177AA"/>
    <w:rsid w:val="00F21DC2"/>
    <w:rsid w:val="00F26522"/>
    <w:rsid w:val="00F278CA"/>
    <w:rsid w:val="00F5107E"/>
    <w:rsid w:val="00F71FF4"/>
    <w:rsid w:val="00F81BBC"/>
    <w:rsid w:val="00F912B4"/>
    <w:rsid w:val="00FB63C2"/>
    <w:rsid w:val="00FD100B"/>
    <w:rsid w:val="00FE2ED7"/>
    <w:rsid w:val="00FE4E81"/>
    <w:rsid w:val="00FF3D42"/>
    <w:rsid w:val="0310AAAC"/>
    <w:rsid w:val="03AACDCF"/>
    <w:rsid w:val="03CE6EE4"/>
    <w:rsid w:val="040229E2"/>
    <w:rsid w:val="05181813"/>
    <w:rsid w:val="0535C17C"/>
    <w:rsid w:val="057E0877"/>
    <w:rsid w:val="069D0CCB"/>
    <w:rsid w:val="06A62F7C"/>
    <w:rsid w:val="06C20CA0"/>
    <w:rsid w:val="06F2E0A7"/>
    <w:rsid w:val="070B2007"/>
    <w:rsid w:val="074EF093"/>
    <w:rsid w:val="07A34061"/>
    <w:rsid w:val="08B16F1B"/>
    <w:rsid w:val="0A738AA1"/>
    <w:rsid w:val="0AE392C6"/>
    <w:rsid w:val="0BB671EC"/>
    <w:rsid w:val="0DD99DFB"/>
    <w:rsid w:val="0EF32FDA"/>
    <w:rsid w:val="0FF70B97"/>
    <w:rsid w:val="106E2A0C"/>
    <w:rsid w:val="107CFF11"/>
    <w:rsid w:val="10E072D2"/>
    <w:rsid w:val="1161ECFF"/>
    <w:rsid w:val="116242D4"/>
    <w:rsid w:val="12A8A225"/>
    <w:rsid w:val="12C66C86"/>
    <w:rsid w:val="136FD5E0"/>
    <w:rsid w:val="13FD16A5"/>
    <w:rsid w:val="143C9D65"/>
    <w:rsid w:val="14FE37D7"/>
    <w:rsid w:val="153C4F86"/>
    <w:rsid w:val="158842B0"/>
    <w:rsid w:val="15DC1888"/>
    <w:rsid w:val="189593FF"/>
    <w:rsid w:val="1BB8CA39"/>
    <w:rsid w:val="1C569A15"/>
    <w:rsid w:val="1C674E8D"/>
    <w:rsid w:val="1CD8A69C"/>
    <w:rsid w:val="1D79D868"/>
    <w:rsid w:val="1DA44215"/>
    <w:rsid w:val="1DC0DDC0"/>
    <w:rsid w:val="1E34A55F"/>
    <w:rsid w:val="1E7C369C"/>
    <w:rsid w:val="1F4CC2E4"/>
    <w:rsid w:val="1FAA741F"/>
    <w:rsid w:val="22BAD4FB"/>
    <w:rsid w:val="236EB939"/>
    <w:rsid w:val="24CDF45E"/>
    <w:rsid w:val="25383D34"/>
    <w:rsid w:val="25C6D595"/>
    <w:rsid w:val="25D741C2"/>
    <w:rsid w:val="282EA676"/>
    <w:rsid w:val="285739A1"/>
    <w:rsid w:val="28B2262C"/>
    <w:rsid w:val="29C3BFFD"/>
    <w:rsid w:val="2A1519C7"/>
    <w:rsid w:val="2AAF998E"/>
    <w:rsid w:val="2AE4DC13"/>
    <w:rsid w:val="2B22FC8D"/>
    <w:rsid w:val="2CEE43CA"/>
    <w:rsid w:val="2D8CD896"/>
    <w:rsid w:val="2D984A9D"/>
    <w:rsid w:val="2EB500B7"/>
    <w:rsid w:val="2FA9D881"/>
    <w:rsid w:val="305C99EA"/>
    <w:rsid w:val="31672DAA"/>
    <w:rsid w:val="31699A6A"/>
    <w:rsid w:val="31B17A23"/>
    <w:rsid w:val="3230C23F"/>
    <w:rsid w:val="323B5AF2"/>
    <w:rsid w:val="326AAD63"/>
    <w:rsid w:val="33EBF029"/>
    <w:rsid w:val="346A9F11"/>
    <w:rsid w:val="34A5EBAE"/>
    <w:rsid w:val="35072B90"/>
    <w:rsid w:val="355D0C93"/>
    <w:rsid w:val="363AD36F"/>
    <w:rsid w:val="363D0B8D"/>
    <w:rsid w:val="3785D156"/>
    <w:rsid w:val="3958D178"/>
    <w:rsid w:val="3974AC4F"/>
    <w:rsid w:val="39B972AB"/>
    <w:rsid w:val="3A128685"/>
    <w:rsid w:val="3B54582A"/>
    <w:rsid w:val="3C05BBCE"/>
    <w:rsid w:val="3C6F500B"/>
    <w:rsid w:val="3DC3C232"/>
    <w:rsid w:val="3DEDB638"/>
    <w:rsid w:val="3E97D58E"/>
    <w:rsid w:val="3F947E92"/>
    <w:rsid w:val="406EE268"/>
    <w:rsid w:val="4179F529"/>
    <w:rsid w:val="420AB2C9"/>
    <w:rsid w:val="4221F6F4"/>
    <w:rsid w:val="4243187A"/>
    <w:rsid w:val="431EA642"/>
    <w:rsid w:val="432CC96C"/>
    <w:rsid w:val="43DEE8DB"/>
    <w:rsid w:val="44BA76A3"/>
    <w:rsid w:val="4542538B"/>
    <w:rsid w:val="463D88BD"/>
    <w:rsid w:val="47F21765"/>
    <w:rsid w:val="4AAEE2FE"/>
    <w:rsid w:val="4E1C622F"/>
    <w:rsid w:val="4E4C3122"/>
    <w:rsid w:val="4F305EE9"/>
    <w:rsid w:val="5085166D"/>
    <w:rsid w:val="50B90E0E"/>
    <w:rsid w:val="50D4AC33"/>
    <w:rsid w:val="5143684A"/>
    <w:rsid w:val="51797C48"/>
    <w:rsid w:val="5197CABB"/>
    <w:rsid w:val="51C8164A"/>
    <w:rsid w:val="51D516B2"/>
    <w:rsid w:val="52A1F97D"/>
    <w:rsid w:val="52E62418"/>
    <w:rsid w:val="5301FBB0"/>
    <w:rsid w:val="53685741"/>
    <w:rsid w:val="540C4CF5"/>
    <w:rsid w:val="55CA51AD"/>
    <w:rsid w:val="573C2DDD"/>
    <w:rsid w:val="59AEE25C"/>
    <w:rsid w:val="5A4B8A73"/>
    <w:rsid w:val="5A7EA626"/>
    <w:rsid w:val="5B0792C5"/>
    <w:rsid w:val="5B7A4AAD"/>
    <w:rsid w:val="5B97DEB7"/>
    <w:rsid w:val="5CBB482E"/>
    <w:rsid w:val="5D0B8419"/>
    <w:rsid w:val="5E59CF55"/>
    <w:rsid w:val="5E5D6124"/>
    <w:rsid w:val="5E92106E"/>
    <w:rsid w:val="5EE6A0F8"/>
    <w:rsid w:val="5F8F5383"/>
    <w:rsid w:val="608D66AF"/>
    <w:rsid w:val="60BB8043"/>
    <w:rsid w:val="613F8C21"/>
    <w:rsid w:val="61F0629B"/>
    <w:rsid w:val="620F9A6C"/>
    <w:rsid w:val="627D83F2"/>
    <w:rsid w:val="63A02CA4"/>
    <w:rsid w:val="6447C052"/>
    <w:rsid w:val="6460C076"/>
    <w:rsid w:val="649FF768"/>
    <w:rsid w:val="64C644B5"/>
    <w:rsid w:val="64CCA2A8"/>
    <w:rsid w:val="64CD5865"/>
    <w:rsid w:val="64E62FAC"/>
    <w:rsid w:val="65A4701F"/>
    <w:rsid w:val="6698DBB6"/>
    <w:rsid w:val="680414A2"/>
    <w:rsid w:val="68875ECE"/>
    <w:rsid w:val="69F5AA15"/>
    <w:rsid w:val="6AB1D7D2"/>
    <w:rsid w:val="6B0F474D"/>
    <w:rsid w:val="6B3BE42C"/>
    <w:rsid w:val="6BC591B0"/>
    <w:rsid w:val="6CAEBF8B"/>
    <w:rsid w:val="6D650D96"/>
    <w:rsid w:val="6DD3CB4B"/>
    <w:rsid w:val="6E988106"/>
    <w:rsid w:val="6E9F99AB"/>
    <w:rsid w:val="6EEEE315"/>
    <w:rsid w:val="6F00DDF7"/>
    <w:rsid w:val="71031842"/>
    <w:rsid w:val="71B11D2B"/>
    <w:rsid w:val="72C24878"/>
    <w:rsid w:val="759A131F"/>
    <w:rsid w:val="76713D26"/>
    <w:rsid w:val="77E80697"/>
    <w:rsid w:val="782C71C5"/>
    <w:rsid w:val="782ECBDF"/>
    <w:rsid w:val="78C40934"/>
    <w:rsid w:val="78D9C845"/>
    <w:rsid w:val="78E0F953"/>
    <w:rsid w:val="78FA2231"/>
    <w:rsid w:val="798B97F3"/>
    <w:rsid w:val="79D29550"/>
    <w:rsid w:val="79ED9D74"/>
    <w:rsid w:val="7ACEF6A0"/>
    <w:rsid w:val="7C0DCD88"/>
    <w:rsid w:val="7C68A763"/>
    <w:rsid w:val="7C95677C"/>
    <w:rsid w:val="7D6E0E43"/>
    <w:rsid w:val="7E021F0A"/>
    <w:rsid w:val="7E974DA4"/>
    <w:rsid w:val="7F9DA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1A55"/>
  <w15:docId w15:val="{2DBE2DAC-4CBF-489E-8A23-362215C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C515A"/>
        <w:sz w:val="21"/>
        <w:szCs w:val="21"/>
        <w:lang w:val="en" w:eastAsia="en-GB"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D52"/>
  </w:style>
  <w:style w:type="paragraph" w:styleId="Heading1">
    <w:name w:val="heading 1"/>
    <w:basedOn w:val="Normal"/>
    <w:next w:val="Normal"/>
    <w:link w:val="Heading1Char"/>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link w:val="Heading2Char"/>
    <w:uiPriority w:val="9"/>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qFormat/>
    <w:pPr>
      <w:keepNext/>
      <w:keepLines/>
      <w:spacing w:after="100" w:line="228" w:lineRule="auto"/>
      <w:outlineLvl w:val="2"/>
    </w:pPr>
    <w:rPr>
      <w:b/>
      <w:color w:val="D01D2B"/>
      <w:sz w:val="28"/>
      <w:szCs w:val="28"/>
    </w:rPr>
  </w:style>
  <w:style w:type="paragraph" w:styleId="Heading4">
    <w:name w:val="heading 4"/>
    <w:basedOn w:val="Normal"/>
    <w:next w:val="Normal"/>
    <w:link w:val="Heading4Char"/>
    <w:uiPriority w:val="9"/>
    <w:qFormat/>
    <w:pPr>
      <w:keepNext/>
      <w:keepLines/>
      <w:spacing w:before="40" w:after="40"/>
      <w:outlineLvl w:val="3"/>
    </w:pPr>
    <w:rPr>
      <w:b/>
      <w:sz w:val="24"/>
      <w:szCs w:val="24"/>
    </w:rPr>
  </w:style>
  <w:style w:type="paragraph" w:styleId="Heading5">
    <w:name w:val="heading 5"/>
    <w:basedOn w:val="Normal"/>
    <w:next w:val="Normal"/>
    <w:link w:val="Heading5Char"/>
    <w:uiPriority w:val="9"/>
    <w:qFormat/>
    <w:pPr>
      <w:keepNext/>
      <w:keepLines/>
      <w:spacing w:after="100" w:line="228" w:lineRule="auto"/>
      <w:outlineLvl w:val="4"/>
    </w:pPr>
    <w:rPr>
      <w:smallCaps/>
      <w:color w:val="868A90"/>
    </w:rPr>
  </w:style>
  <w:style w:type="paragraph" w:styleId="Heading6">
    <w:name w:val="heading 6"/>
    <w:basedOn w:val="Normal"/>
    <w:next w:val="Normal"/>
    <w:link w:val="Heading6Char"/>
    <w:uiPriority w:val="9"/>
    <w:qFormat/>
    <w:pPr>
      <w:keepNext/>
      <w:keepLines/>
      <w:spacing w:before="40"/>
      <w:outlineLvl w:val="5"/>
    </w:pPr>
    <w:rPr>
      <w:b/>
      <w:color w:val="868A90"/>
    </w:rPr>
  </w:style>
  <w:style w:type="paragraph" w:styleId="Heading7">
    <w:name w:val="heading 7"/>
    <w:basedOn w:val="Normal"/>
    <w:next w:val="Normal"/>
    <w:link w:val="Heading7Char"/>
    <w:uiPriority w:val="9"/>
    <w:semiHidden/>
    <w:unhideWhenUsed/>
    <w:qFormat/>
    <w:rsid w:val="004E2AC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4E2AC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4E2AC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280" w:after="140" w:line="216" w:lineRule="auto"/>
    </w:pPr>
    <w:rPr>
      <w:b/>
      <w:color w:val="D01D2B"/>
      <w:sz w:val="60"/>
      <w:szCs w:val="60"/>
    </w:rPr>
  </w:style>
  <w:style w:type="paragraph" w:styleId="Subtitle">
    <w:name w:val="Subtitle"/>
    <w:basedOn w:val="Normal"/>
    <w:next w:val="Normal"/>
    <w:link w:val="SubtitleChar"/>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ListParagraph">
    <w:name w:val="List Paragraph"/>
    <w:aliases w:val="Citation List,본문(내용),List Paragraph (numbered (a))"/>
    <w:basedOn w:val="Normal"/>
    <w:link w:val="ListParagraphChar"/>
    <w:uiPriority w:val="1"/>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B6"/>
  </w:style>
  <w:style w:type="paragraph" w:styleId="Footer">
    <w:name w:val="footer"/>
    <w:basedOn w:val="Normal"/>
    <w:link w:val="FooterChar"/>
    <w:uiPriority w:val="99"/>
    <w:unhideWhenUsed/>
    <w:rsid w:val="008B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B6"/>
  </w:style>
  <w:style w:type="paragraph" w:styleId="BalloonText">
    <w:name w:val="Balloon Text"/>
    <w:basedOn w:val="Normal"/>
    <w:link w:val="BalloonTextChar"/>
    <w:uiPriority w:val="99"/>
    <w:semiHidden/>
    <w:unhideWhenUsed/>
    <w:rsid w:val="008C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DF"/>
    <w:rPr>
      <w:rFonts w:ascii="Segoe UI" w:hAnsi="Segoe UI" w:cs="Segoe UI"/>
      <w:sz w:val="18"/>
      <w:szCs w:val="18"/>
    </w:rPr>
  </w:style>
  <w:style w:type="character" w:styleId="UnresolvedMention">
    <w:name w:val="Unresolved Mention"/>
    <w:basedOn w:val="DefaultParagraphFont"/>
    <w:uiPriority w:val="99"/>
    <w:semiHidden/>
    <w:unhideWhenUsed/>
    <w:rsid w:val="005C5701"/>
    <w:rPr>
      <w:color w:val="605E5C"/>
      <w:shd w:val="clear" w:color="auto" w:fill="E1DFDD"/>
    </w:rPr>
  </w:style>
  <w:style w:type="table" w:styleId="GridTable1Light">
    <w:name w:val="Grid Table 1 Light"/>
    <w:basedOn w:val="TableNormal"/>
    <w:uiPriority w:val="46"/>
    <w:rsid w:val="00E91BA1"/>
    <w:pPr>
      <w:spacing w:after="0" w:line="240" w:lineRule="auto"/>
    </w:pPr>
    <w:rPr>
      <w:rFonts w:asciiTheme="minorHAnsi" w:eastAsiaTheme="minorHAnsi" w:hAnsiTheme="minorHAnsi" w:cstheme="minorBidi"/>
      <w:color w:val="auto"/>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91BA1"/>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7Char">
    <w:name w:val="Heading 7 Char"/>
    <w:basedOn w:val="DefaultParagraphFont"/>
    <w:link w:val="Heading7"/>
    <w:uiPriority w:val="9"/>
    <w:semiHidden/>
    <w:rsid w:val="004E2AC9"/>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4E2AC9"/>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4E2AC9"/>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4E2AC9"/>
    <w:rPr>
      <w:b/>
      <w:color w:val="D01D2B"/>
      <w:sz w:val="48"/>
      <w:szCs w:val="48"/>
    </w:rPr>
  </w:style>
  <w:style w:type="character" w:customStyle="1" w:styleId="Heading2Char">
    <w:name w:val="Heading 2 Char"/>
    <w:basedOn w:val="DefaultParagraphFont"/>
    <w:link w:val="Heading2"/>
    <w:uiPriority w:val="9"/>
    <w:rsid w:val="004E2AC9"/>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4E2AC9"/>
    <w:rPr>
      <w:b/>
      <w:color w:val="D01D2B"/>
      <w:sz w:val="28"/>
      <w:szCs w:val="28"/>
    </w:rPr>
  </w:style>
  <w:style w:type="character" w:customStyle="1" w:styleId="Heading4Char">
    <w:name w:val="Heading 4 Char"/>
    <w:basedOn w:val="DefaultParagraphFont"/>
    <w:link w:val="Heading4"/>
    <w:uiPriority w:val="9"/>
    <w:rsid w:val="004E2AC9"/>
    <w:rPr>
      <w:b/>
      <w:sz w:val="24"/>
      <w:szCs w:val="24"/>
    </w:rPr>
  </w:style>
  <w:style w:type="character" w:customStyle="1" w:styleId="Heading5Char">
    <w:name w:val="Heading 5 Char"/>
    <w:basedOn w:val="DefaultParagraphFont"/>
    <w:link w:val="Heading5"/>
    <w:uiPriority w:val="9"/>
    <w:rsid w:val="004E2AC9"/>
    <w:rPr>
      <w:smallCaps/>
      <w:color w:val="868A90"/>
    </w:rPr>
  </w:style>
  <w:style w:type="character" w:customStyle="1" w:styleId="Heading6Char">
    <w:name w:val="Heading 6 Char"/>
    <w:basedOn w:val="DefaultParagraphFont"/>
    <w:link w:val="Heading6"/>
    <w:uiPriority w:val="9"/>
    <w:rsid w:val="004E2AC9"/>
    <w:rPr>
      <w:b/>
      <w:color w:val="868A90"/>
    </w:rPr>
  </w:style>
  <w:style w:type="character" w:customStyle="1" w:styleId="TitleChar">
    <w:name w:val="Title Char"/>
    <w:basedOn w:val="DefaultParagraphFont"/>
    <w:link w:val="Title"/>
    <w:uiPriority w:val="10"/>
    <w:rsid w:val="004E2AC9"/>
    <w:rPr>
      <w:b/>
      <w:color w:val="D01D2B"/>
      <w:sz w:val="60"/>
      <w:szCs w:val="60"/>
    </w:rPr>
  </w:style>
  <w:style w:type="character" w:customStyle="1" w:styleId="SubtitleChar">
    <w:name w:val="Subtitle Char"/>
    <w:basedOn w:val="DefaultParagraphFont"/>
    <w:link w:val="Subtitle"/>
    <w:uiPriority w:val="11"/>
    <w:rsid w:val="004E2AC9"/>
    <w:rPr>
      <w:rFonts w:ascii="Times" w:eastAsia="Times" w:hAnsi="Times" w:cs="Times"/>
      <w:b/>
      <w:i/>
      <w:sz w:val="48"/>
      <w:szCs w:val="48"/>
    </w:rPr>
  </w:style>
  <w:style w:type="paragraph" w:styleId="Quote">
    <w:name w:val="Quote"/>
    <w:basedOn w:val="Normal"/>
    <w:next w:val="Normal"/>
    <w:link w:val="QuoteChar"/>
    <w:uiPriority w:val="29"/>
    <w:qFormat/>
    <w:rsid w:val="004E2AC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4E2AC9"/>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4E2AC9"/>
    <w:rPr>
      <w:i/>
      <w:iCs/>
      <w:color w:val="365F91" w:themeColor="accent1" w:themeShade="BF"/>
    </w:rPr>
  </w:style>
  <w:style w:type="paragraph" w:styleId="IntenseQuote">
    <w:name w:val="Intense Quote"/>
    <w:basedOn w:val="Normal"/>
    <w:next w:val="Normal"/>
    <w:link w:val="IntenseQuoteChar"/>
    <w:uiPriority w:val="30"/>
    <w:qFormat/>
    <w:rsid w:val="004E2AC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4E2AC9"/>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4E2AC9"/>
    <w:rPr>
      <w:b/>
      <w:bCs/>
      <w:smallCaps/>
      <w:color w:val="365F91" w:themeColor="accent1" w:themeShade="BF"/>
      <w:spacing w:val="5"/>
    </w:rPr>
  </w:style>
  <w:style w:type="table" w:styleId="TableGrid">
    <w:name w:val="Table Grid"/>
    <w:basedOn w:val="TableNormal"/>
    <w:uiPriority w:val="39"/>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AC9"/>
    <w:rPr>
      <w:b/>
      <w:bCs/>
    </w:rPr>
  </w:style>
  <w:style w:type="paragraph" w:styleId="Revision">
    <w:name w:val="Revision"/>
    <w:hidden/>
    <w:uiPriority w:val="99"/>
    <w:semiHidden/>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selected">
    <w:name w:val="selected"/>
    <w:basedOn w:val="DefaultParagraphFont"/>
    <w:rsid w:val="004E2AC9"/>
  </w:style>
  <w:style w:type="character" w:customStyle="1" w:styleId="mord">
    <w:name w:val="mord"/>
    <w:basedOn w:val="DefaultParagraphFont"/>
    <w:rsid w:val="004E2AC9"/>
  </w:style>
  <w:style w:type="character" w:customStyle="1" w:styleId="vlist-s">
    <w:name w:val="vlist-s"/>
    <w:basedOn w:val="DefaultParagraphFont"/>
    <w:rsid w:val="004E2AC9"/>
  </w:style>
  <w:style w:type="character" w:customStyle="1" w:styleId="mbin">
    <w:name w:val="mbin"/>
    <w:basedOn w:val="DefaultParagraphFont"/>
    <w:rsid w:val="004E2AC9"/>
  </w:style>
  <w:style w:type="character" w:customStyle="1" w:styleId="mrel">
    <w:name w:val="mrel"/>
    <w:basedOn w:val="DefaultParagraphFont"/>
    <w:rsid w:val="004E2AC9"/>
  </w:style>
  <w:style w:type="paragraph" w:styleId="TOCHeading">
    <w:name w:val="TOC Heading"/>
    <w:basedOn w:val="Heading1"/>
    <w:next w:val="Normal"/>
    <w:uiPriority w:val="39"/>
    <w:unhideWhenUsed/>
    <w:qFormat/>
    <w:rsid w:val="004E2AC9"/>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4E2AC9"/>
    <w:pPr>
      <w:spacing w:after="100" w:line="259" w:lineRule="auto"/>
      <w:ind w:left="220"/>
    </w:pPr>
    <w:rPr>
      <w:rFonts w:asciiTheme="minorHAnsi" w:eastAsiaTheme="minorHAnsi" w:hAnsiTheme="minorHAnsi" w:cstheme="minorBidi"/>
      <w:color w:val="auto"/>
      <w:sz w:val="22"/>
      <w:szCs w:val="22"/>
      <w:lang w:val="en-US" w:eastAsia="en-US"/>
    </w:rPr>
  </w:style>
  <w:style w:type="paragraph" w:styleId="TOC1">
    <w:name w:val="toc 1"/>
    <w:basedOn w:val="Normal"/>
    <w:next w:val="Normal"/>
    <w:autoRedefine/>
    <w:uiPriority w:val="39"/>
    <w:unhideWhenUsed/>
    <w:rsid w:val="004E2AC9"/>
    <w:pPr>
      <w:spacing w:after="100" w:line="259" w:lineRule="auto"/>
    </w:pPr>
    <w:rPr>
      <w:rFonts w:asciiTheme="minorHAnsi" w:eastAsiaTheme="minorHAnsi" w:hAnsiTheme="minorHAnsi" w:cstheme="minorBidi"/>
      <w:color w:val="auto"/>
      <w:sz w:val="22"/>
      <w:szCs w:val="22"/>
      <w:lang w:val="en-US" w:eastAsia="en-US"/>
    </w:rPr>
  </w:style>
  <w:style w:type="character" w:styleId="CommentReference">
    <w:name w:val="annotation reference"/>
    <w:basedOn w:val="DefaultParagraphFont"/>
    <w:uiPriority w:val="99"/>
    <w:semiHidden/>
    <w:unhideWhenUsed/>
    <w:rsid w:val="006D3E76"/>
    <w:rPr>
      <w:sz w:val="16"/>
      <w:szCs w:val="16"/>
    </w:rPr>
  </w:style>
  <w:style w:type="paragraph" w:styleId="CommentText">
    <w:name w:val="annotation text"/>
    <w:basedOn w:val="Normal"/>
    <w:link w:val="CommentTextChar"/>
    <w:uiPriority w:val="99"/>
    <w:unhideWhenUsed/>
    <w:rsid w:val="006D3E76"/>
    <w:pPr>
      <w:spacing w:line="240" w:lineRule="auto"/>
    </w:pPr>
    <w:rPr>
      <w:sz w:val="20"/>
      <w:szCs w:val="20"/>
    </w:rPr>
  </w:style>
  <w:style w:type="character" w:customStyle="1" w:styleId="CommentTextChar">
    <w:name w:val="Comment Text Char"/>
    <w:basedOn w:val="DefaultParagraphFont"/>
    <w:link w:val="CommentText"/>
    <w:uiPriority w:val="99"/>
    <w:rsid w:val="006D3E76"/>
    <w:rPr>
      <w:sz w:val="20"/>
      <w:szCs w:val="20"/>
    </w:rPr>
  </w:style>
  <w:style w:type="paragraph" w:styleId="CommentSubject">
    <w:name w:val="annotation subject"/>
    <w:basedOn w:val="CommentText"/>
    <w:next w:val="CommentText"/>
    <w:link w:val="CommentSubjectChar"/>
    <w:uiPriority w:val="99"/>
    <w:semiHidden/>
    <w:unhideWhenUsed/>
    <w:rsid w:val="006D3E76"/>
    <w:rPr>
      <w:b/>
      <w:bCs/>
    </w:rPr>
  </w:style>
  <w:style w:type="character" w:customStyle="1" w:styleId="CommentSubjectChar">
    <w:name w:val="Comment Subject Char"/>
    <w:basedOn w:val="CommentTextChar"/>
    <w:link w:val="CommentSubject"/>
    <w:uiPriority w:val="99"/>
    <w:semiHidden/>
    <w:rsid w:val="006D3E76"/>
    <w:rPr>
      <w:b/>
      <w:bCs/>
      <w:sz w:val="20"/>
      <w:szCs w:val="20"/>
    </w:rPr>
  </w:style>
  <w:style w:type="paragraph" w:customStyle="1" w:styleId="TableParagraph">
    <w:name w:val="Table Paragraph"/>
    <w:basedOn w:val="Normal"/>
    <w:uiPriority w:val="1"/>
    <w:qFormat/>
    <w:rsid w:val="00650899"/>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C03CAE"/>
  </w:style>
  <w:style w:type="paragraph" w:styleId="BodyText">
    <w:name w:val="Body Text"/>
    <w:basedOn w:val="Normal"/>
    <w:link w:val="BodyTextChar"/>
    <w:uiPriority w:val="1"/>
    <w:qFormat/>
    <w:rsid w:val="00D80F86"/>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BodyTextChar">
    <w:name w:val="Body Text Char"/>
    <w:basedOn w:val="DefaultParagraphFont"/>
    <w:link w:val="BodyText"/>
    <w:uiPriority w:val="1"/>
    <w:rsid w:val="00D80F86"/>
    <w:rPr>
      <w:rFonts w:ascii="Calibri" w:eastAsia="Calibr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bafita@mercycorps.org"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wandera@mercycorps.org" TargetMode="External"/><Relationship Id="rId17" Type="http://schemas.openxmlformats.org/officeDocument/2006/relationships/image" Target="media/image2.emf"/><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tenders@mercycorps.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rcycorps.org/integrityhotl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F8EF51D2-8665-42B5-811A-C2AC501F6F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1B6230-CC27-4C78-9850-69876796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1E642-9B37-4CB5-8363-7B77118B4569}">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Garcha</dc:creator>
  <cp:keywords/>
  <cp:lastModifiedBy>James Wandera</cp:lastModifiedBy>
  <cp:revision>9</cp:revision>
  <dcterms:created xsi:type="dcterms:W3CDTF">2026-05-05T18:28:00Z</dcterms:created>
  <dcterms:modified xsi:type="dcterms:W3CDTF">2026-05-06T15:10:00Z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